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E280F" w:rsidRPr="00196214" w:rsidRDefault="003309AE" w:rsidP="00FF113C">
      <w:pPr>
        <w:spacing w:after="120" w:line="240" w:lineRule="auto"/>
        <w:jc w:val="center"/>
        <w:rPr>
          <w:rFonts w:ascii="Gill Sans MT" w:hAnsi="Gill Sans MT"/>
          <w:b/>
          <w:color w:val="FFFFFF" w:themeColor="background1"/>
          <w:sz w:val="32"/>
          <w:szCs w:val="32"/>
        </w:rPr>
      </w:pPr>
      <w:r w:rsidRPr="00196214">
        <w:rPr>
          <w:rFonts w:ascii="Gill Sans MT" w:hAnsi="Gill Sans MT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49F09A" wp14:editId="009FF840">
                <wp:simplePos x="0" y="0"/>
                <wp:positionH relativeFrom="column">
                  <wp:posOffset>178407</wp:posOffset>
                </wp:positionH>
                <wp:positionV relativeFrom="paragraph">
                  <wp:posOffset>-147596</wp:posOffset>
                </wp:positionV>
                <wp:extent cx="5756745" cy="803082"/>
                <wp:effectExtent l="0" t="0" r="1587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45" cy="80308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.05pt;margin-top:-11.6pt;width:453.3pt;height:63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" fillcolor="#0f243e [1615]" strokecolor="#243f60 [1604]" strokeweight="2pt"/>
            </w:pict>
          </mc:Fallback>
        </mc:AlternateContent>
      </w:r>
      <w:r w:rsidR="002F05F2">
        <w:rPr>
          <w:rFonts w:ascii="Gill Sans MT" w:hAnsi="Gill Sans MT"/>
          <w:b/>
          <w:noProof/>
          <w:color w:val="FFFFFF" w:themeColor="background1"/>
          <w:sz w:val="32"/>
          <w:szCs w:val="32"/>
          <w:lang w:eastAsia="en-GB"/>
        </w:rPr>
        <w:t xml:space="preserve">INTENSIVE </w:t>
      </w:r>
      <w:r w:rsidR="00196214" w:rsidRPr="00196214">
        <w:rPr>
          <w:rFonts w:ascii="Gill Sans MT" w:hAnsi="Gill Sans MT"/>
          <w:b/>
          <w:noProof/>
          <w:color w:val="FFFFFF" w:themeColor="background1"/>
          <w:sz w:val="32"/>
          <w:szCs w:val="32"/>
          <w:lang w:eastAsia="en-GB"/>
        </w:rPr>
        <w:t>EXAM REVISION FOR SURGICAL</w:t>
      </w:r>
      <w:r w:rsidR="009D3C71" w:rsidRPr="00196214">
        <w:rPr>
          <w:rFonts w:ascii="Gill Sans MT" w:hAnsi="Gill Sans MT"/>
          <w:b/>
          <w:color w:val="FFFFFF" w:themeColor="background1"/>
          <w:sz w:val="32"/>
          <w:szCs w:val="32"/>
        </w:rPr>
        <w:t xml:space="preserve"> TRAINEES</w:t>
      </w:r>
    </w:p>
    <w:p w:rsidR="00DC341D" w:rsidRPr="00196214" w:rsidRDefault="002F05F2" w:rsidP="00FF113C">
      <w:pPr>
        <w:spacing w:line="360" w:lineRule="auto"/>
        <w:jc w:val="center"/>
        <w:rPr>
          <w:rFonts w:ascii="Gill Sans MT" w:hAnsi="Gill Sans MT"/>
          <w:b/>
          <w:color w:val="FFFFFF" w:themeColor="background1"/>
          <w:sz w:val="32"/>
          <w:szCs w:val="32"/>
        </w:rPr>
      </w:pPr>
      <w:r w:rsidRPr="00196214">
        <w:rPr>
          <w:rFonts w:ascii="Gill Sans MT" w:hAnsi="Gill Sans MT"/>
          <w:b/>
          <w:color w:val="FFFFFF" w:themeColor="background1"/>
          <w:sz w:val="32"/>
          <w:szCs w:val="32"/>
        </w:rPr>
        <w:t xml:space="preserve">KING GEORGE </w:t>
      </w:r>
      <w:r w:rsidR="00196214">
        <w:rPr>
          <w:rFonts w:ascii="Gill Sans MT" w:hAnsi="Gill Sans MT"/>
          <w:b/>
          <w:color w:val="FFFFFF" w:themeColor="background1"/>
          <w:sz w:val="32"/>
          <w:szCs w:val="32"/>
        </w:rPr>
        <w:t xml:space="preserve">BREAST </w:t>
      </w:r>
      <w:r w:rsidR="00D120C3">
        <w:rPr>
          <w:rFonts w:ascii="Gill Sans MT" w:hAnsi="Gill Sans MT"/>
          <w:b/>
          <w:color w:val="FFFFFF" w:themeColor="background1"/>
          <w:sz w:val="32"/>
          <w:szCs w:val="32"/>
        </w:rPr>
        <w:t>STUDY DAY</w:t>
      </w:r>
    </w:p>
    <w:p w:rsidR="00DE280F" w:rsidRPr="009B3947" w:rsidRDefault="00196214" w:rsidP="00FF113C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>T</w:t>
      </w:r>
      <w:r w:rsidR="00D120C3">
        <w:rPr>
          <w:rFonts w:ascii="Gill Sans MT" w:hAnsi="Gill Sans MT"/>
          <w:b/>
          <w:color w:val="244061" w:themeColor="accent1" w:themeShade="80"/>
          <w:sz w:val="24"/>
          <w:szCs w:val="24"/>
        </w:rPr>
        <w:t>ue</w:t>
      </w:r>
      <w:r w:rsidR="00D25D5B">
        <w:rPr>
          <w:rFonts w:ascii="Gill Sans MT" w:hAnsi="Gill Sans MT"/>
          <w:b/>
          <w:color w:val="244061" w:themeColor="accent1" w:themeShade="80"/>
          <w:sz w:val="24"/>
          <w:szCs w:val="24"/>
        </w:rPr>
        <w:t>sday</w:t>
      </w:r>
      <w:r w:rsidR="00D120C3">
        <w:rPr>
          <w:rFonts w:ascii="Gill Sans MT" w:hAnsi="Gill Sans MT"/>
          <w:b/>
          <w:color w:val="244061" w:themeColor="accent1" w:themeShade="80"/>
          <w:sz w:val="24"/>
          <w:szCs w:val="24"/>
        </w:rPr>
        <w:t xml:space="preserve"> 30</w:t>
      </w:r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>th</w:t>
      </w:r>
      <w:r w:rsidR="00D25D5B">
        <w:rPr>
          <w:rFonts w:ascii="Gill Sans MT" w:hAnsi="Gill Sans MT"/>
          <w:b/>
          <w:color w:val="244061" w:themeColor="accent1" w:themeShade="80"/>
          <w:sz w:val="24"/>
          <w:szCs w:val="24"/>
        </w:rPr>
        <w:t xml:space="preserve"> </w:t>
      </w:r>
      <w:r w:rsidR="00D120C3">
        <w:rPr>
          <w:rFonts w:ascii="Gill Sans MT" w:hAnsi="Gill Sans MT"/>
          <w:b/>
          <w:color w:val="244061" w:themeColor="accent1" w:themeShade="80"/>
          <w:sz w:val="24"/>
          <w:szCs w:val="24"/>
        </w:rPr>
        <w:t>April 2019</w:t>
      </w:r>
      <w:r w:rsidR="00DE280F" w:rsidRPr="009B3947">
        <w:rPr>
          <w:rFonts w:ascii="Gill Sans MT" w:hAnsi="Gill Sans MT"/>
          <w:b/>
          <w:color w:val="244061" w:themeColor="accent1" w:themeShade="80"/>
          <w:sz w:val="24"/>
          <w:szCs w:val="24"/>
        </w:rPr>
        <w:t>, 09:00 – 17:00hrs</w:t>
      </w:r>
    </w:p>
    <w:p w:rsidR="00DE280F" w:rsidRDefault="00D120C3" w:rsidP="00FF113C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>James Fawcett</w:t>
      </w:r>
      <w:r w:rsidR="00DE280F" w:rsidRPr="009B3947">
        <w:rPr>
          <w:rFonts w:ascii="Gill Sans MT" w:hAnsi="Gill Sans MT"/>
          <w:b/>
          <w:color w:val="244061" w:themeColor="accent1" w:themeShade="80"/>
          <w:sz w:val="24"/>
          <w:szCs w:val="24"/>
        </w:rPr>
        <w:t xml:space="preserve"> Education Centre, King George Hospital</w:t>
      </w:r>
      <w:r w:rsidR="00196214">
        <w:rPr>
          <w:rFonts w:ascii="Gill Sans MT" w:hAnsi="Gill Sans MT"/>
          <w:b/>
          <w:color w:val="244061" w:themeColor="accent1" w:themeShade="80"/>
          <w:sz w:val="24"/>
          <w:szCs w:val="24"/>
        </w:rPr>
        <w:br/>
        <w:t xml:space="preserve">Barley Lane, </w:t>
      </w:r>
      <w:proofErr w:type="spellStart"/>
      <w:r w:rsidR="00196214">
        <w:rPr>
          <w:rFonts w:ascii="Gill Sans MT" w:hAnsi="Gill Sans MT"/>
          <w:b/>
          <w:color w:val="244061" w:themeColor="accent1" w:themeShade="80"/>
          <w:sz w:val="24"/>
          <w:szCs w:val="24"/>
        </w:rPr>
        <w:t>Goodmayes</w:t>
      </w:r>
      <w:proofErr w:type="spellEnd"/>
      <w:r w:rsidR="00196214">
        <w:rPr>
          <w:rFonts w:ascii="Gill Sans MT" w:hAnsi="Gill Sans MT"/>
          <w:b/>
          <w:color w:val="244061" w:themeColor="accent1" w:themeShade="80"/>
          <w:sz w:val="24"/>
          <w:szCs w:val="24"/>
        </w:rPr>
        <w:t>, Essex IG3 8YB</w:t>
      </w:r>
    </w:p>
    <w:p w:rsidR="00D120C3" w:rsidRPr="009B3947" w:rsidRDefault="00D120C3" w:rsidP="00FF113C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</w:p>
    <w:p w:rsidR="00DB4B32" w:rsidRPr="00A07EDC" w:rsidRDefault="003D15D3" w:rsidP="00FF113C">
      <w:pPr>
        <w:jc w:val="center"/>
        <w:rPr>
          <w:rFonts w:ascii="Gill Sans MT" w:hAnsi="Gill Sans MT"/>
          <w:b/>
          <w:bCs/>
          <w:color w:val="244061" w:themeColor="accent1" w:themeShade="80"/>
          <w:sz w:val="24"/>
          <w:szCs w:val="24"/>
          <w:u w:val="single"/>
        </w:rPr>
      </w:pPr>
      <w:r>
        <w:rPr>
          <w:rFonts w:ascii="Gill Sans MT" w:hAnsi="Gill Sans MT"/>
          <w:b/>
          <w:bCs/>
          <w:color w:val="244061" w:themeColor="accent1" w:themeShade="80"/>
          <w:sz w:val="24"/>
          <w:szCs w:val="24"/>
          <w:u w:val="single"/>
        </w:rPr>
        <w:t xml:space="preserve">DRAFT </w:t>
      </w:r>
      <w:bookmarkStart w:id="0" w:name="_GoBack"/>
      <w:bookmarkEnd w:id="0"/>
      <w:r w:rsidR="00A07EDC" w:rsidRPr="00A07EDC">
        <w:rPr>
          <w:rFonts w:ascii="Gill Sans MT" w:hAnsi="Gill Sans MT"/>
          <w:b/>
          <w:bCs/>
          <w:color w:val="244061" w:themeColor="accent1" w:themeShade="80"/>
          <w:sz w:val="24"/>
          <w:szCs w:val="24"/>
          <w:u w:val="single"/>
        </w:rPr>
        <w:t>PROGRAMME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77"/>
        <w:gridCol w:w="4110"/>
        <w:gridCol w:w="3307"/>
        <w:gridCol w:w="70"/>
      </w:tblGrid>
      <w:tr w:rsidR="00DC341D" w:rsidRPr="00FC393B" w:rsidTr="002F05F2">
        <w:trPr>
          <w:gridAfter w:val="1"/>
          <w:wAfter w:w="70" w:type="dxa"/>
          <w:trHeight w:val="567"/>
        </w:trPr>
        <w:tc>
          <w:tcPr>
            <w:tcW w:w="1977" w:type="dxa"/>
          </w:tcPr>
          <w:p w:rsidR="00DC341D" w:rsidRPr="00FF113C" w:rsidRDefault="00DC341D" w:rsidP="00FF113C">
            <w:pPr>
              <w:spacing w:after="120"/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TIME</w:t>
            </w:r>
          </w:p>
        </w:tc>
        <w:tc>
          <w:tcPr>
            <w:tcW w:w="4110" w:type="dxa"/>
          </w:tcPr>
          <w:p w:rsidR="00DC341D" w:rsidRPr="00FF113C" w:rsidRDefault="00DC341D" w:rsidP="00FF113C">
            <w:pPr>
              <w:spacing w:after="120"/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TITLE</w:t>
            </w:r>
          </w:p>
        </w:tc>
        <w:tc>
          <w:tcPr>
            <w:tcW w:w="3307" w:type="dxa"/>
          </w:tcPr>
          <w:p w:rsidR="00DC341D" w:rsidRPr="00FF113C" w:rsidRDefault="00DC341D" w:rsidP="00FF113C">
            <w:pPr>
              <w:spacing w:after="120"/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SPEAKER</w:t>
            </w:r>
          </w:p>
        </w:tc>
      </w:tr>
      <w:tr w:rsidR="00DC341D" w:rsidRPr="00FC393B" w:rsidTr="002F05F2">
        <w:trPr>
          <w:gridAfter w:val="1"/>
          <w:wAfter w:w="70" w:type="dxa"/>
          <w:trHeight w:val="424"/>
        </w:trPr>
        <w:tc>
          <w:tcPr>
            <w:tcW w:w="1977" w:type="dxa"/>
          </w:tcPr>
          <w:p w:rsidR="00DC341D" w:rsidRPr="00FF113C" w:rsidRDefault="00DC341D" w:rsidP="00FF113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08:30 – 09:00</w:t>
            </w:r>
          </w:p>
        </w:tc>
        <w:tc>
          <w:tcPr>
            <w:tcW w:w="4110" w:type="dxa"/>
          </w:tcPr>
          <w:p w:rsidR="00DC341D" w:rsidRPr="00FF113C" w:rsidRDefault="00DC341D" w:rsidP="00FF113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Registration</w:t>
            </w:r>
          </w:p>
        </w:tc>
        <w:tc>
          <w:tcPr>
            <w:tcW w:w="3307" w:type="dxa"/>
          </w:tcPr>
          <w:p w:rsidR="00DC341D" w:rsidRPr="00FF113C" w:rsidRDefault="00DC341D" w:rsidP="00FF113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DC341D" w:rsidRPr="00FC393B" w:rsidTr="002F05F2">
        <w:trPr>
          <w:gridAfter w:val="1"/>
          <w:wAfter w:w="70" w:type="dxa"/>
          <w:trHeight w:val="424"/>
        </w:trPr>
        <w:tc>
          <w:tcPr>
            <w:tcW w:w="1977" w:type="dxa"/>
          </w:tcPr>
          <w:p w:rsidR="00DC341D" w:rsidRPr="00FF113C" w:rsidRDefault="00DC341D" w:rsidP="00FF113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09:00 – 09:10</w:t>
            </w:r>
          </w:p>
        </w:tc>
        <w:tc>
          <w:tcPr>
            <w:tcW w:w="4110" w:type="dxa"/>
          </w:tcPr>
          <w:p w:rsidR="00DC341D" w:rsidRPr="00FF113C" w:rsidRDefault="002F05F2" w:rsidP="00FF113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Course </w:t>
            </w:r>
            <w:r w:rsidR="00DC341D"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Introduction</w:t>
            </w:r>
          </w:p>
        </w:tc>
        <w:tc>
          <w:tcPr>
            <w:tcW w:w="3307" w:type="dxa"/>
          </w:tcPr>
          <w:p w:rsidR="00DC341D" w:rsidRPr="00FF113C" w:rsidRDefault="00DC341D" w:rsidP="00FF113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Mr Antony Pittathankal</w:t>
            </w:r>
          </w:p>
        </w:tc>
      </w:tr>
      <w:tr w:rsidR="00DC341D" w:rsidRPr="00FC393B" w:rsidTr="002F05F2">
        <w:trPr>
          <w:gridAfter w:val="1"/>
          <w:wAfter w:w="70" w:type="dxa"/>
          <w:trHeight w:val="424"/>
        </w:trPr>
        <w:tc>
          <w:tcPr>
            <w:tcW w:w="1977" w:type="dxa"/>
          </w:tcPr>
          <w:p w:rsidR="00DC341D" w:rsidRPr="00FF113C" w:rsidRDefault="00DC341D" w:rsidP="00FF113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09:10 – 09:40</w:t>
            </w:r>
          </w:p>
        </w:tc>
        <w:tc>
          <w:tcPr>
            <w:tcW w:w="4110" w:type="dxa"/>
          </w:tcPr>
          <w:p w:rsidR="00DC341D" w:rsidRPr="00FF113C" w:rsidRDefault="00DC341D" w:rsidP="00FF113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Practice MCQ Test</w:t>
            </w:r>
          </w:p>
        </w:tc>
        <w:tc>
          <w:tcPr>
            <w:tcW w:w="3307" w:type="dxa"/>
          </w:tcPr>
          <w:p w:rsidR="00DC341D" w:rsidRPr="00FF113C" w:rsidRDefault="00DC341D" w:rsidP="00021A02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CF60A3" w:rsidRPr="00FC393B" w:rsidTr="002F05F2">
        <w:trPr>
          <w:gridAfter w:val="1"/>
          <w:wAfter w:w="70" w:type="dxa"/>
          <w:trHeight w:val="424"/>
        </w:trPr>
        <w:tc>
          <w:tcPr>
            <w:tcW w:w="1977" w:type="dxa"/>
          </w:tcPr>
          <w:p w:rsidR="00CF60A3" w:rsidRPr="00FF113C" w:rsidRDefault="00CF60A3" w:rsidP="00E50022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09:40 – </w:t>
            </w:r>
            <w:r w:rsidR="00E50022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10:10</w:t>
            </w:r>
          </w:p>
        </w:tc>
        <w:tc>
          <w:tcPr>
            <w:tcW w:w="4110" w:type="dxa"/>
          </w:tcPr>
          <w:p w:rsidR="00CF60A3" w:rsidRPr="00FF113C" w:rsidRDefault="00E50022" w:rsidP="002F05F2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Diagnostic &amp; </w:t>
            </w:r>
            <w:r w:rsidR="002F05F2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S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urgical aspects</w:t>
            </w:r>
          </w:p>
        </w:tc>
        <w:tc>
          <w:tcPr>
            <w:tcW w:w="3307" w:type="dxa"/>
          </w:tcPr>
          <w:p w:rsidR="00CF60A3" w:rsidRPr="00FF113C" w:rsidRDefault="00CF60A3" w:rsidP="00CF60A3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196214" w:rsidRPr="00FC393B" w:rsidTr="002F05F2">
        <w:trPr>
          <w:gridAfter w:val="1"/>
          <w:wAfter w:w="70" w:type="dxa"/>
          <w:trHeight w:val="424"/>
        </w:trPr>
        <w:tc>
          <w:tcPr>
            <w:tcW w:w="1977" w:type="dxa"/>
          </w:tcPr>
          <w:p w:rsidR="00196214" w:rsidRDefault="00196214" w:rsidP="00C677D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10:10 – 10:</w:t>
            </w:r>
            <w:r w:rsidR="00C677D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4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196214" w:rsidRPr="00FF113C" w:rsidRDefault="00196214" w:rsidP="002D0AE5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Breast Radiology Revision</w:t>
            </w:r>
          </w:p>
        </w:tc>
        <w:tc>
          <w:tcPr>
            <w:tcW w:w="3307" w:type="dxa"/>
          </w:tcPr>
          <w:p w:rsidR="00196214" w:rsidRPr="00FF113C" w:rsidRDefault="00196214" w:rsidP="002D0AE5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196214" w:rsidRPr="00FC393B" w:rsidTr="002F05F2">
        <w:trPr>
          <w:gridAfter w:val="1"/>
          <w:wAfter w:w="70" w:type="dxa"/>
          <w:trHeight w:val="567"/>
        </w:trPr>
        <w:tc>
          <w:tcPr>
            <w:tcW w:w="9394" w:type="dxa"/>
            <w:gridSpan w:val="3"/>
          </w:tcPr>
          <w:p w:rsidR="00196214" w:rsidRPr="00FF113C" w:rsidRDefault="00196214" w:rsidP="00C677DC">
            <w:pPr>
              <w:spacing w:after="120"/>
              <w:jc w:val="center"/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C</w:t>
            </w: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offee 10:</w:t>
            </w:r>
            <w:r w:rsidR="00C677D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45</w:t>
            </w: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 xml:space="preserve"> – </w:t>
            </w:r>
            <w:r w:rsidR="00C677D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11:00</w:t>
            </w:r>
          </w:p>
        </w:tc>
      </w:tr>
      <w:tr w:rsidR="00C677DC" w:rsidRPr="00FC393B" w:rsidTr="002F05F2">
        <w:trPr>
          <w:gridAfter w:val="1"/>
          <w:wAfter w:w="70" w:type="dxa"/>
          <w:trHeight w:val="567"/>
        </w:trPr>
        <w:tc>
          <w:tcPr>
            <w:tcW w:w="1977" w:type="dxa"/>
          </w:tcPr>
          <w:p w:rsidR="00C677DC" w:rsidRPr="00FF113C" w:rsidRDefault="00C677DC" w:rsidP="00C677DC">
            <w:pP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11:00 – 11:30</w:t>
            </w:r>
          </w:p>
        </w:tc>
        <w:tc>
          <w:tcPr>
            <w:tcW w:w="4110" w:type="dxa"/>
          </w:tcPr>
          <w:p w:rsidR="00C677DC" w:rsidRPr="00FF113C" w:rsidRDefault="00C677DC" w:rsidP="002D0AE5">
            <w:pP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Management of Breast </w:t>
            </w:r>
            <w:r w:rsidR="002F05F2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Cancer 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Risk</w:t>
            </w:r>
          </w:p>
        </w:tc>
        <w:tc>
          <w:tcPr>
            <w:tcW w:w="3307" w:type="dxa"/>
          </w:tcPr>
          <w:p w:rsidR="00C677DC" w:rsidRPr="00FF113C" w:rsidRDefault="00C677DC" w:rsidP="002D0AE5">
            <w:pP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C677DC" w:rsidRPr="00FC393B" w:rsidTr="002F05F2">
        <w:trPr>
          <w:gridAfter w:val="1"/>
          <w:wAfter w:w="70" w:type="dxa"/>
          <w:trHeight w:val="567"/>
        </w:trPr>
        <w:tc>
          <w:tcPr>
            <w:tcW w:w="1977" w:type="dxa"/>
          </w:tcPr>
          <w:p w:rsidR="00C677DC" w:rsidRPr="00FF113C" w:rsidRDefault="00C677DC" w:rsidP="00C677DC">
            <w:pP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30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– 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C677DC" w:rsidRPr="00FF113C" w:rsidRDefault="00C677DC" w:rsidP="00AA7F69">
            <w:pP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Breast Pathology Revision</w:t>
            </w:r>
          </w:p>
        </w:tc>
        <w:tc>
          <w:tcPr>
            <w:tcW w:w="3307" w:type="dxa"/>
          </w:tcPr>
          <w:p w:rsidR="00C677DC" w:rsidRPr="00FF113C" w:rsidRDefault="00C677DC" w:rsidP="00AA7F69">
            <w:pP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C677DC" w:rsidRPr="00FC393B" w:rsidTr="002F05F2">
        <w:trPr>
          <w:gridAfter w:val="1"/>
          <w:wAfter w:w="70" w:type="dxa"/>
          <w:trHeight w:val="567"/>
        </w:trPr>
        <w:tc>
          <w:tcPr>
            <w:tcW w:w="1977" w:type="dxa"/>
          </w:tcPr>
          <w:p w:rsidR="00C677DC" w:rsidRDefault="00C677DC" w:rsidP="00C677D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12:00 – 12:30</w:t>
            </w:r>
          </w:p>
        </w:tc>
        <w:tc>
          <w:tcPr>
            <w:tcW w:w="4110" w:type="dxa"/>
          </w:tcPr>
          <w:p w:rsidR="00C677DC" w:rsidRDefault="00C677DC" w:rsidP="002D0AE5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MCQ answers and discussion</w:t>
            </w:r>
          </w:p>
        </w:tc>
        <w:tc>
          <w:tcPr>
            <w:tcW w:w="3307" w:type="dxa"/>
          </w:tcPr>
          <w:p w:rsidR="00C677DC" w:rsidRPr="00FF113C" w:rsidRDefault="00C677DC" w:rsidP="002D0AE5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C677DC" w:rsidRPr="00FC393B" w:rsidTr="002F05F2">
        <w:trPr>
          <w:gridAfter w:val="1"/>
          <w:wAfter w:w="70" w:type="dxa"/>
          <w:trHeight w:val="567"/>
        </w:trPr>
        <w:tc>
          <w:tcPr>
            <w:tcW w:w="9394" w:type="dxa"/>
            <w:gridSpan w:val="3"/>
          </w:tcPr>
          <w:p w:rsidR="00C677DC" w:rsidRPr="00FF113C" w:rsidRDefault="00C677DC" w:rsidP="00BC2B50">
            <w:pPr>
              <w:spacing w:after="120"/>
              <w:jc w:val="center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 xml:space="preserve">Lunch </w:t>
            </w:r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12:30</w:t>
            </w: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 xml:space="preserve"> – 1</w:t>
            </w:r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3</w:t>
            </w: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15</w:t>
            </w:r>
          </w:p>
        </w:tc>
      </w:tr>
      <w:tr w:rsidR="00C677DC" w:rsidRPr="00FC393B" w:rsidTr="002F05F2">
        <w:trPr>
          <w:gridAfter w:val="1"/>
          <w:wAfter w:w="70" w:type="dxa"/>
          <w:trHeight w:val="567"/>
        </w:trPr>
        <w:tc>
          <w:tcPr>
            <w:tcW w:w="1977" w:type="dxa"/>
          </w:tcPr>
          <w:p w:rsidR="00C677DC" w:rsidRPr="00FF113C" w:rsidRDefault="00C677DC" w:rsidP="000D14AE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13:15 – 13:45</w:t>
            </w:r>
          </w:p>
        </w:tc>
        <w:tc>
          <w:tcPr>
            <w:tcW w:w="4110" w:type="dxa"/>
          </w:tcPr>
          <w:p w:rsidR="00C677DC" w:rsidRPr="00FF113C" w:rsidRDefault="00C677DC" w:rsidP="002D0AE5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Breast Oncology Revision</w:t>
            </w:r>
          </w:p>
        </w:tc>
        <w:tc>
          <w:tcPr>
            <w:tcW w:w="3307" w:type="dxa"/>
          </w:tcPr>
          <w:p w:rsidR="00C677DC" w:rsidRPr="00FF113C" w:rsidRDefault="00C677DC" w:rsidP="002D0AE5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C677DC" w:rsidRPr="00FC393B" w:rsidTr="002F05F2">
        <w:trPr>
          <w:gridAfter w:val="1"/>
          <w:wAfter w:w="70" w:type="dxa"/>
          <w:trHeight w:val="567"/>
        </w:trPr>
        <w:tc>
          <w:tcPr>
            <w:tcW w:w="1977" w:type="dxa"/>
          </w:tcPr>
          <w:p w:rsidR="00C677DC" w:rsidRPr="00FF113C" w:rsidRDefault="00C677DC" w:rsidP="00BC2B50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3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45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– 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14:15</w:t>
            </w:r>
          </w:p>
        </w:tc>
        <w:tc>
          <w:tcPr>
            <w:tcW w:w="4110" w:type="dxa"/>
          </w:tcPr>
          <w:p w:rsidR="00C677DC" w:rsidRPr="00FF113C" w:rsidRDefault="00C677DC" w:rsidP="00D87C5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Trials &amp; Evidence base</w:t>
            </w:r>
          </w:p>
        </w:tc>
        <w:tc>
          <w:tcPr>
            <w:tcW w:w="3307" w:type="dxa"/>
          </w:tcPr>
          <w:p w:rsidR="00C677DC" w:rsidRPr="00FF113C" w:rsidRDefault="00C677DC" w:rsidP="00D87C5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C677DC" w:rsidRPr="00FC393B" w:rsidTr="002F05F2">
        <w:trPr>
          <w:gridAfter w:val="1"/>
          <w:wAfter w:w="70" w:type="dxa"/>
          <w:trHeight w:val="567"/>
        </w:trPr>
        <w:tc>
          <w:tcPr>
            <w:tcW w:w="1977" w:type="dxa"/>
          </w:tcPr>
          <w:p w:rsidR="00C677DC" w:rsidRPr="00FF113C" w:rsidRDefault="00C677DC" w:rsidP="00021A02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14:15 – 15:</w:t>
            </w:r>
            <w:r w:rsidR="00021A02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45</w:t>
            </w:r>
          </w:p>
        </w:tc>
        <w:tc>
          <w:tcPr>
            <w:tcW w:w="4110" w:type="dxa"/>
          </w:tcPr>
          <w:p w:rsidR="00C677DC" w:rsidRPr="00FF113C" w:rsidRDefault="00021A02" w:rsidP="00C63DC4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Practice Viva 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Clinicals</w:t>
            </w:r>
            <w:proofErr w:type="spellEnd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</w:tcPr>
          <w:p w:rsidR="00C677DC" w:rsidRDefault="00C677DC" w:rsidP="00FF113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(Panel)</w:t>
            </w:r>
          </w:p>
        </w:tc>
      </w:tr>
      <w:tr w:rsidR="00C677DC" w:rsidRPr="00FF113C" w:rsidTr="002F05F2">
        <w:trPr>
          <w:gridAfter w:val="1"/>
          <w:wAfter w:w="70" w:type="dxa"/>
          <w:trHeight w:val="567"/>
        </w:trPr>
        <w:tc>
          <w:tcPr>
            <w:tcW w:w="9394" w:type="dxa"/>
            <w:gridSpan w:val="3"/>
          </w:tcPr>
          <w:p w:rsidR="00C677DC" w:rsidRPr="00FF113C" w:rsidRDefault="00C677DC" w:rsidP="00021A02">
            <w:pPr>
              <w:spacing w:after="120"/>
              <w:jc w:val="center"/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 xml:space="preserve">Coffee </w:t>
            </w:r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15</w:t>
            </w: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:</w:t>
            </w:r>
            <w:r w:rsidR="00021A02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45</w:t>
            </w:r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 xml:space="preserve"> – </w:t>
            </w:r>
            <w:r w:rsidR="00021A02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16:00</w:t>
            </w:r>
          </w:p>
        </w:tc>
      </w:tr>
      <w:tr w:rsidR="00C677DC" w:rsidRPr="00FC393B" w:rsidTr="002F05F2">
        <w:trPr>
          <w:gridAfter w:val="1"/>
          <w:wAfter w:w="70" w:type="dxa"/>
          <w:trHeight w:val="567"/>
        </w:trPr>
        <w:tc>
          <w:tcPr>
            <w:tcW w:w="1977" w:type="dxa"/>
          </w:tcPr>
          <w:p w:rsidR="00C677DC" w:rsidRPr="00FF113C" w:rsidRDefault="00021A02" w:rsidP="00C677D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16:00</w:t>
            </w:r>
            <w:r w:rsidR="00C677D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– 16:45</w:t>
            </w:r>
          </w:p>
        </w:tc>
        <w:tc>
          <w:tcPr>
            <w:tcW w:w="4110" w:type="dxa"/>
          </w:tcPr>
          <w:p w:rsidR="00C677DC" w:rsidRPr="00FF113C" w:rsidRDefault="00C63DC4" w:rsidP="00C63DC4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Mock MDT</w:t>
            </w:r>
          </w:p>
        </w:tc>
        <w:tc>
          <w:tcPr>
            <w:tcW w:w="3307" w:type="dxa"/>
          </w:tcPr>
          <w:p w:rsidR="00C677DC" w:rsidRPr="00FF113C" w:rsidRDefault="00C677DC" w:rsidP="00FF113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(Panel)</w:t>
            </w:r>
          </w:p>
        </w:tc>
      </w:tr>
      <w:tr w:rsidR="00C677DC" w:rsidRPr="00FC393B" w:rsidTr="002F05F2">
        <w:trPr>
          <w:gridAfter w:val="1"/>
          <w:wAfter w:w="70" w:type="dxa"/>
          <w:trHeight w:val="567"/>
        </w:trPr>
        <w:tc>
          <w:tcPr>
            <w:tcW w:w="1977" w:type="dxa"/>
            <w:tcBorders>
              <w:bottom w:val="single" w:sz="4" w:space="0" w:color="auto"/>
            </w:tcBorders>
          </w:tcPr>
          <w:p w:rsidR="00C677DC" w:rsidRPr="00FF113C" w:rsidRDefault="00C677DC" w:rsidP="00C677D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6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45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– 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17:00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677DC" w:rsidRPr="00FF113C" w:rsidRDefault="00C677DC" w:rsidP="00AA7F69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Preparing and taking the 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e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xam – useful tips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C677DC" w:rsidRPr="00FF113C" w:rsidRDefault="00C677DC" w:rsidP="00AA7F69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Mr Antony </w:t>
            </w:r>
            <w:proofErr w:type="spellStart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Pittathankal</w:t>
            </w:r>
            <w:proofErr w:type="spellEnd"/>
          </w:p>
        </w:tc>
      </w:tr>
      <w:tr w:rsidR="002F05F2" w:rsidRPr="00FC393B" w:rsidTr="002F05F2">
        <w:trPr>
          <w:gridAfter w:val="1"/>
          <w:wAfter w:w="70" w:type="dxa"/>
          <w:trHeight w:val="567"/>
        </w:trPr>
        <w:tc>
          <w:tcPr>
            <w:tcW w:w="1977" w:type="dxa"/>
            <w:tcBorders>
              <w:left w:val="nil"/>
              <w:bottom w:val="nil"/>
              <w:right w:val="nil"/>
            </w:tcBorders>
          </w:tcPr>
          <w:p w:rsidR="002F05F2" w:rsidRPr="00FF113C" w:rsidRDefault="002F05F2" w:rsidP="00C677D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2F05F2" w:rsidRPr="00FF113C" w:rsidRDefault="002F05F2" w:rsidP="00AA7F69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307" w:type="dxa"/>
            <w:tcBorders>
              <w:left w:val="nil"/>
              <w:bottom w:val="nil"/>
              <w:right w:val="nil"/>
            </w:tcBorders>
          </w:tcPr>
          <w:p w:rsidR="002F05F2" w:rsidRDefault="002F05F2" w:rsidP="00AA7F69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2F05F2" w:rsidTr="00021A02">
        <w:tc>
          <w:tcPr>
            <w:tcW w:w="9464" w:type="dxa"/>
            <w:gridSpan w:val="4"/>
            <w:shd w:val="clear" w:color="auto" w:fill="F2F2F2" w:themeFill="background1" w:themeFillShade="F2"/>
          </w:tcPr>
          <w:p w:rsidR="002F05F2" w:rsidRPr="00021A02" w:rsidRDefault="002F05F2" w:rsidP="00DC341D">
            <w:pPr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</w:pPr>
            <w:r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 xml:space="preserve">Please send correspondence to Mr Antony </w:t>
            </w:r>
            <w:proofErr w:type="spellStart"/>
            <w:r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>Pittathankal</w:t>
            </w:r>
            <w:proofErr w:type="spellEnd"/>
            <w:r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 xml:space="preserve">, Consultant </w:t>
            </w:r>
            <w:proofErr w:type="spellStart"/>
            <w:r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>Oncoplastic</w:t>
            </w:r>
            <w:proofErr w:type="spellEnd"/>
            <w:r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 xml:space="preserve"> Surgeon, </w:t>
            </w:r>
          </w:p>
          <w:p w:rsidR="002F05F2" w:rsidRPr="00021A02" w:rsidRDefault="002F05F2" w:rsidP="00DC341D">
            <w:pPr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</w:pPr>
            <w:r w:rsidRPr="00021A02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OR:</w:t>
            </w:r>
            <w:r w:rsidR="00F82459"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 xml:space="preserve">  </w:t>
            </w:r>
            <w:r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 xml:space="preserve">Diane </w:t>
            </w:r>
            <w:proofErr w:type="spellStart"/>
            <w:r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>Sondhi</w:t>
            </w:r>
            <w:proofErr w:type="spellEnd"/>
            <w:r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 xml:space="preserve">, PA to Mr </w:t>
            </w:r>
            <w:proofErr w:type="spellStart"/>
            <w:r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>Pittathankal</w:t>
            </w:r>
            <w:proofErr w:type="spellEnd"/>
            <w:r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>, Medical Secretariat, Block 3A, King George Hospital, Barley Lane,</w:t>
            </w:r>
          </w:p>
          <w:p w:rsidR="002F05F2" w:rsidRPr="00021A02" w:rsidRDefault="002F05F2" w:rsidP="00D120C3">
            <w:pPr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proofErr w:type="spellStart"/>
            <w:r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>Goodmayes</w:t>
            </w:r>
            <w:proofErr w:type="spellEnd"/>
            <w:r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 xml:space="preserve">, Essex  IG3 8YB or email </w:t>
            </w:r>
            <w:hyperlink r:id="rId9" w:history="1">
              <w:r w:rsidR="00D120C3" w:rsidRPr="002742D8">
                <w:rPr>
                  <w:rStyle w:val="Hyperlink"/>
                  <w:rFonts w:ascii="Gill Sans MT" w:hAnsi="Gill Sans MT"/>
                  <w:sz w:val="18"/>
                  <w:szCs w:val="18"/>
                </w:rPr>
                <w:t>D.Sondhi@nhs.net</w:t>
              </w:r>
            </w:hyperlink>
            <w:r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 xml:space="preserve"> or call on 0208 970 8128</w:t>
            </w:r>
          </w:p>
        </w:tc>
      </w:tr>
    </w:tbl>
    <w:p w:rsidR="00C63DC4" w:rsidRDefault="00C63DC4">
      <w:pPr>
        <w:rPr>
          <w:rFonts w:ascii="Gill Sans MT" w:hAnsi="Gill Sans MT"/>
          <w:b/>
          <w:color w:val="17365D" w:themeColor="text2" w:themeShade="BF"/>
          <w:sz w:val="24"/>
          <w:szCs w:val="24"/>
        </w:rPr>
      </w:pPr>
    </w:p>
    <w:p w:rsidR="00C63DC4" w:rsidRDefault="00C63DC4">
      <w:pPr>
        <w:rPr>
          <w:rFonts w:ascii="Gill Sans MT" w:hAnsi="Gill Sans MT"/>
          <w:b/>
          <w:color w:val="17365D" w:themeColor="text2" w:themeShade="BF"/>
          <w:sz w:val="24"/>
          <w:szCs w:val="24"/>
        </w:rPr>
      </w:pPr>
      <w:r>
        <w:rPr>
          <w:rFonts w:ascii="Gill Sans MT" w:hAnsi="Gill Sans MT"/>
          <w:b/>
          <w:color w:val="17365D" w:themeColor="text2" w:themeShade="BF"/>
          <w:sz w:val="24"/>
          <w:szCs w:val="24"/>
        </w:rPr>
        <w:br w:type="page"/>
      </w:r>
    </w:p>
    <w:p w:rsidR="0048710D" w:rsidRDefault="0048710D">
      <w:pPr>
        <w:rPr>
          <w:rFonts w:ascii="Gill Sans MT" w:hAnsi="Gill Sans MT"/>
          <w:b/>
          <w:color w:val="17365D" w:themeColor="text2" w:themeShade="BF"/>
          <w:sz w:val="24"/>
          <w:szCs w:val="24"/>
        </w:rPr>
      </w:pPr>
    </w:p>
    <w:p w:rsidR="00A07EDC" w:rsidRPr="00196214" w:rsidRDefault="00A07EDC" w:rsidP="00A07EDC">
      <w:pPr>
        <w:spacing w:after="120" w:line="240" w:lineRule="auto"/>
        <w:jc w:val="center"/>
        <w:rPr>
          <w:rFonts w:ascii="Gill Sans MT" w:hAnsi="Gill Sans MT"/>
          <w:b/>
          <w:color w:val="FFFFFF" w:themeColor="background1"/>
          <w:sz w:val="32"/>
          <w:szCs w:val="32"/>
        </w:rPr>
      </w:pPr>
      <w:r w:rsidRPr="00196214">
        <w:rPr>
          <w:rFonts w:ascii="Gill Sans MT" w:hAnsi="Gill Sans MT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3DB4B7" wp14:editId="6D4A9FE7">
                <wp:simplePos x="0" y="0"/>
                <wp:positionH relativeFrom="column">
                  <wp:posOffset>178407</wp:posOffset>
                </wp:positionH>
                <wp:positionV relativeFrom="paragraph">
                  <wp:posOffset>-147596</wp:posOffset>
                </wp:positionV>
                <wp:extent cx="5756745" cy="803082"/>
                <wp:effectExtent l="0" t="0" r="158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45" cy="80308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.05pt;margin-top:-11.6pt;width:453.3pt;height:63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" fillcolor="#0f243e [1615]" strokecolor="#243f60 [1604]" strokeweight="2pt"/>
            </w:pict>
          </mc:Fallback>
        </mc:AlternateContent>
      </w:r>
      <w:r>
        <w:rPr>
          <w:rFonts w:ascii="Gill Sans MT" w:hAnsi="Gill Sans MT"/>
          <w:b/>
          <w:noProof/>
          <w:color w:val="FFFFFF" w:themeColor="background1"/>
          <w:sz w:val="32"/>
          <w:szCs w:val="32"/>
          <w:lang w:eastAsia="en-GB"/>
        </w:rPr>
        <w:t xml:space="preserve">INTENSIVE </w:t>
      </w:r>
      <w:r w:rsidRPr="00196214">
        <w:rPr>
          <w:rFonts w:ascii="Gill Sans MT" w:hAnsi="Gill Sans MT"/>
          <w:b/>
          <w:noProof/>
          <w:color w:val="FFFFFF" w:themeColor="background1"/>
          <w:sz w:val="32"/>
          <w:szCs w:val="32"/>
          <w:lang w:eastAsia="en-GB"/>
        </w:rPr>
        <w:t>EXAM REVISION FOR SURGICAL</w:t>
      </w:r>
      <w:r w:rsidRPr="00196214">
        <w:rPr>
          <w:rFonts w:ascii="Gill Sans MT" w:hAnsi="Gill Sans MT"/>
          <w:b/>
          <w:color w:val="FFFFFF" w:themeColor="background1"/>
          <w:sz w:val="32"/>
          <w:szCs w:val="32"/>
        </w:rPr>
        <w:t xml:space="preserve"> TRAINEES</w:t>
      </w:r>
    </w:p>
    <w:p w:rsidR="00A07EDC" w:rsidRDefault="00A07EDC" w:rsidP="00A07EDC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  <w:r w:rsidRPr="00196214">
        <w:rPr>
          <w:rFonts w:ascii="Gill Sans MT" w:hAnsi="Gill Sans MT"/>
          <w:b/>
          <w:color w:val="FFFFFF" w:themeColor="background1"/>
          <w:sz w:val="32"/>
          <w:szCs w:val="32"/>
        </w:rPr>
        <w:t xml:space="preserve">KING GEORGE </w:t>
      </w:r>
      <w:r>
        <w:rPr>
          <w:rFonts w:ascii="Gill Sans MT" w:hAnsi="Gill Sans MT"/>
          <w:b/>
          <w:color w:val="FFFFFF" w:themeColor="background1"/>
          <w:sz w:val="32"/>
          <w:szCs w:val="32"/>
        </w:rPr>
        <w:t xml:space="preserve">BREAST </w:t>
      </w:r>
      <w:r w:rsidR="00D120C3">
        <w:rPr>
          <w:rFonts w:ascii="Gill Sans MT" w:hAnsi="Gill Sans MT"/>
          <w:b/>
          <w:color w:val="FFFFFF" w:themeColor="background1"/>
          <w:sz w:val="32"/>
          <w:szCs w:val="32"/>
        </w:rPr>
        <w:t>STUDY DAY</w:t>
      </w:r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 xml:space="preserve"> </w:t>
      </w:r>
    </w:p>
    <w:p w:rsidR="00A07EDC" w:rsidRDefault="00A07EDC" w:rsidP="00A07EDC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</w:p>
    <w:p w:rsidR="00FF03AB" w:rsidRPr="009B3947" w:rsidRDefault="00196214" w:rsidP="00A07EDC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>T</w:t>
      </w:r>
      <w:r w:rsidR="00D120C3">
        <w:rPr>
          <w:rFonts w:ascii="Gill Sans MT" w:hAnsi="Gill Sans MT"/>
          <w:b/>
          <w:color w:val="244061" w:themeColor="accent1" w:themeShade="80"/>
          <w:sz w:val="24"/>
          <w:szCs w:val="24"/>
        </w:rPr>
        <w:t>ue</w:t>
      </w:r>
      <w:r w:rsidR="00D25D5B">
        <w:rPr>
          <w:rFonts w:ascii="Gill Sans MT" w:hAnsi="Gill Sans MT"/>
          <w:b/>
          <w:color w:val="244061" w:themeColor="accent1" w:themeShade="80"/>
          <w:sz w:val="24"/>
          <w:szCs w:val="24"/>
        </w:rPr>
        <w:t xml:space="preserve">sday </w:t>
      </w:r>
      <w:r w:rsidR="00D120C3">
        <w:rPr>
          <w:rFonts w:ascii="Gill Sans MT" w:hAnsi="Gill Sans MT"/>
          <w:b/>
          <w:color w:val="244061" w:themeColor="accent1" w:themeShade="80"/>
          <w:sz w:val="24"/>
          <w:szCs w:val="24"/>
        </w:rPr>
        <w:t>30</w:t>
      </w:r>
      <w:r w:rsidRPr="00196214">
        <w:rPr>
          <w:rFonts w:ascii="Gill Sans MT" w:hAnsi="Gill Sans MT"/>
          <w:b/>
          <w:color w:val="244061" w:themeColor="accent1" w:themeShade="80"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 xml:space="preserve"> </w:t>
      </w:r>
      <w:r w:rsidR="00D120C3">
        <w:rPr>
          <w:rFonts w:ascii="Gill Sans MT" w:hAnsi="Gill Sans MT"/>
          <w:b/>
          <w:color w:val="244061" w:themeColor="accent1" w:themeShade="80"/>
          <w:sz w:val="24"/>
          <w:szCs w:val="24"/>
        </w:rPr>
        <w:t>April 2019</w:t>
      </w:r>
      <w:r w:rsidR="00FF03AB" w:rsidRPr="009B3947">
        <w:rPr>
          <w:rFonts w:ascii="Gill Sans MT" w:hAnsi="Gill Sans MT"/>
          <w:b/>
          <w:color w:val="244061" w:themeColor="accent1" w:themeShade="80"/>
          <w:sz w:val="24"/>
          <w:szCs w:val="24"/>
        </w:rPr>
        <w:t>, 09:00 – 17:00hrs</w:t>
      </w:r>
    </w:p>
    <w:p w:rsidR="00FF03AB" w:rsidRDefault="00D120C3" w:rsidP="00FF03AB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>James Fawcett</w:t>
      </w:r>
      <w:r w:rsidR="00FF03AB" w:rsidRPr="009B3947">
        <w:rPr>
          <w:rFonts w:ascii="Gill Sans MT" w:hAnsi="Gill Sans MT"/>
          <w:b/>
          <w:color w:val="244061" w:themeColor="accent1" w:themeShade="80"/>
          <w:sz w:val="24"/>
          <w:szCs w:val="24"/>
        </w:rPr>
        <w:t xml:space="preserve"> Education Centre, King George Hospital</w:t>
      </w:r>
    </w:p>
    <w:p w:rsidR="00D120C3" w:rsidRDefault="00D120C3" w:rsidP="00D120C3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 xml:space="preserve">Barley Lane, </w:t>
      </w:r>
      <w:proofErr w:type="spellStart"/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>Goodmayes</w:t>
      </w:r>
      <w:proofErr w:type="spellEnd"/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>, Essex IG3 8YB</w:t>
      </w:r>
    </w:p>
    <w:p w:rsidR="00D120C3" w:rsidRDefault="00D120C3" w:rsidP="00FF03AB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</w:p>
    <w:p w:rsidR="00A564F0" w:rsidRPr="00C454ED" w:rsidRDefault="00C454ED" w:rsidP="00A564F0">
      <w:pPr>
        <w:jc w:val="center"/>
        <w:rPr>
          <w:rFonts w:ascii="Gill Sans MT" w:hAnsi="Gill Sans MT"/>
          <w:b/>
          <w:color w:val="17365D" w:themeColor="text2" w:themeShade="BF"/>
          <w:sz w:val="28"/>
          <w:szCs w:val="28"/>
        </w:rPr>
      </w:pPr>
      <w:r w:rsidRPr="00C454ED">
        <w:rPr>
          <w:rFonts w:ascii="Gill Sans MT" w:hAnsi="Gill Sans MT"/>
          <w:b/>
          <w:color w:val="17365D" w:themeColor="text2" w:themeShade="BF"/>
          <w:sz w:val="28"/>
          <w:szCs w:val="28"/>
        </w:rPr>
        <w:t>BOOKING FORM</w:t>
      </w:r>
      <w:r w:rsidR="00D120C3">
        <w:rPr>
          <w:rFonts w:ascii="Gill Sans MT" w:hAnsi="Gill Sans MT"/>
          <w:b/>
          <w:color w:val="17365D" w:themeColor="text2" w:themeShade="BF"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7656"/>
      </w:tblGrid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Name:</w:t>
            </w:r>
          </w:p>
        </w:tc>
        <w:tc>
          <w:tcPr>
            <w:tcW w:w="7656" w:type="dxa"/>
          </w:tcPr>
          <w:p w:rsidR="00FF03AB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Address:</w:t>
            </w:r>
          </w:p>
        </w:tc>
        <w:tc>
          <w:tcPr>
            <w:tcW w:w="7656" w:type="dxa"/>
          </w:tcPr>
          <w:p w:rsidR="00FF03AB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FF03AB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FF03AB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C454ED" w:rsidTr="00AC0740">
        <w:tc>
          <w:tcPr>
            <w:tcW w:w="2198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454ED" w:rsidTr="00AC0740">
        <w:tc>
          <w:tcPr>
            <w:tcW w:w="2198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Post Code</w:t>
            </w:r>
          </w:p>
        </w:tc>
        <w:tc>
          <w:tcPr>
            <w:tcW w:w="7656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Contact No:</w:t>
            </w:r>
          </w:p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FF03AB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Mobile No:</w:t>
            </w:r>
          </w:p>
        </w:tc>
        <w:tc>
          <w:tcPr>
            <w:tcW w:w="7656" w:type="dxa"/>
          </w:tcPr>
          <w:p w:rsidR="00FF03AB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Email details:</w:t>
            </w:r>
          </w:p>
        </w:tc>
        <w:tc>
          <w:tcPr>
            <w:tcW w:w="7656" w:type="dxa"/>
          </w:tcPr>
          <w:p w:rsidR="00FF03AB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454ED" w:rsidTr="00AC0740">
        <w:tc>
          <w:tcPr>
            <w:tcW w:w="2198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Where did you see this event advertised?</w:t>
            </w:r>
          </w:p>
        </w:tc>
        <w:tc>
          <w:tcPr>
            <w:tcW w:w="7656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C454ED" w:rsidTr="00AC0740">
        <w:tc>
          <w:tcPr>
            <w:tcW w:w="2198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454ED" w:rsidTr="00AC0740">
        <w:tc>
          <w:tcPr>
            <w:tcW w:w="2198" w:type="dxa"/>
          </w:tcPr>
          <w:p w:rsidR="00D120C3" w:rsidRDefault="00C454ED" w:rsidP="00216EDE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What level are you currently and at which Trust?</w:t>
            </w:r>
          </w:p>
        </w:tc>
        <w:tc>
          <w:tcPr>
            <w:tcW w:w="7656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16EDE" w:rsidTr="00AC0740">
        <w:tc>
          <w:tcPr>
            <w:tcW w:w="9854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5"/>
              <w:gridCol w:w="7893"/>
            </w:tblGrid>
            <w:tr w:rsidR="00AC0740" w:rsidTr="00AC0740">
              <w:tc>
                <w:tcPr>
                  <w:tcW w:w="1857" w:type="dxa"/>
                  <w:hideMark/>
                </w:tcPr>
                <w:p w:rsidR="00AC0740" w:rsidRPr="00E50022" w:rsidRDefault="00AC0740" w:rsidP="0043559C">
                  <w:pPr>
                    <w:rPr>
                      <w:rFonts w:ascii="Gill Sans MT" w:hAnsi="Gill Sans MT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E50022">
                    <w:rPr>
                      <w:rFonts w:ascii="Gill Sans MT" w:hAnsi="Gill Sans MT"/>
                      <w:b/>
                      <w:color w:val="17365D" w:themeColor="text2" w:themeShade="BF"/>
                      <w:sz w:val="20"/>
                      <w:szCs w:val="20"/>
                    </w:rPr>
                    <w:t xml:space="preserve">Any special dietary requirements e.g. vegetarian, vegan, lactose free </w:t>
                  </w:r>
                  <w:proofErr w:type="spellStart"/>
                  <w:r w:rsidRPr="00E50022">
                    <w:rPr>
                      <w:rFonts w:ascii="Gill Sans MT" w:hAnsi="Gill Sans MT"/>
                      <w:b/>
                      <w:color w:val="17365D" w:themeColor="text2" w:themeShade="BF"/>
                      <w:sz w:val="20"/>
                      <w:szCs w:val="20"/>
                    </w:rPr>
                    <w:t>etc</w:t>
                  </w:r>
                  <w:proofErr w:type="spellEnd"/>
                </w:p>
              </w:tc>
              <w:tc>
                <w:tcPr>
                  <w:tcW w:w="7997" w:type="dxa"/>
                  <w:hideMark/>
                </w:tcPr>
                <w:p w:rsidR="00AC0740" w:rsidRDefault="00AC0740" w:rsidP="0043559C">
                  <w:pPr>
                    <w:rPr>
                      <w:rFonts w:ascii="Gill Sans MT" w:hAnsi="Gill Sans MT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color w:val="17365D" w:themeColor="text2" w:themeShade="BF"/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:rsidR="00AC0740" w:rsidRDefault="00AC0740" w:rsidP="0043559C">
                  <w:pPr>
                    <w:rPr>
                      <w:rFonts w:ascii="Gill Sans MT" w:hAnsi="Gill Sans MT"/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AC0740" w:rsidRDefault="00AC0740" w:rsidP="0043559C">
                  <w:pPr>
                    <w:rPr>
                      <w:rFonts w:ascii="Gill Sans MT" w:hAnsi="Gill Sans MT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color w:val="17365D" w:themeColor="text2" w:themeShade="BF"/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:rsidR="00AC0740" w:rsidRDefault="00AC0740" w:rsidP="0043559C">
                  <w:pPr>
                    <w:rPr>
                      <w:rFonts w:ascii="Gill Sans MT" w:hAnsi="Gill Sans MT"/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AC0740" w:rsidRDefault="00AC0740" w:rsidP="0043559C">
                  <w:pPr>
                    <w:rPr>
                      <w:rFonts w:ascii="Gill Sans MT" w:hAnsi="Gill Sans MT"/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</w:tc>
            </w:tr>
          </w:tbl>
          <w:p w:rsidR="00216EDE" w:rsidRDefault="00AC0740" w:rsidP="00216EDE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BOOKING FEES</w:t>
            </w:r>
          </w:p>
        </w:tc>
      </w:tr>
      <w:tr w:rsidR="00216EDE" w:rsidTr="00AC0740">
        <w:tc>
          <w:tcPr>
            <w:tcW w:w="9854" w:type="dxa"/>
            <w:gridSpan w:val="2"/>
          </w:tcPr>
          <w:p w:rsidR="00216EDE" w:rsidRDefault="00216EDE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 xml:space="preserve">Internal candidate and observer only fee </w:t>
            </w:r>
            <w:r w:rsidRPr="00206E75">
              <w:rPr>
                <w:rFonts w:ascii="Gill Sans MT" w:hAnsi="Gill Sans MT"/>
                <w:b/>
                <w:color w:val="FF0000"/>
                <w:sz w:val="24"/>
                <w:szCs w:val="24"/>
              </w:rPr>
              <w:t>£50</w:t>
            </w: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 xml:space="preserve">                     External candidate fee </w:t>
            </w:r>
            <w:r w:rsidRPr="00206E75">
              <w:rPr>
                <w:rFonts w:ascii="Gill Sans MT" w:hAnsi="Gill Sans MT"/>
                <w:b/>
                <w:color w:val="FF0000"/>
                <w:sz w:val="24"/>
                <w:szCs w:val="24"/>
              </w:rPr>
              <w:t>£100</w:t>
            </w:r>
          </w:p>
        </w:tc>
      </w:tr>
      <w:tr w:rsidR="00216EDE" w:rsidTr="00AC0740">
        <w:tc>
          <w:tcPr>
            <w:tcW w:w="9854" w:type="dxa"/>
            <w:gridSpan w:val="2"/>
          </w:tcPr>
          <w:p w:rsidR="00216EDE" w:rsidRPr="00CF6522" w:rsidRDefault="00216EDE" w:rsidP="00FF03AB">
            <w:pPr>
              <w:rPr>
                <w:rFonts w:ascii="Gill Sans MT" w:hAnsi="Gill Sans MT"/>
                <w:b/>
              </w:rPr>
            </w:pPr>
            <w:r w:rsidRPr="00CF6522">
              <w:rPr>
                <w:rFonts w:ascii="Gill Sans MT" w:hAnsi="Gill Sans MT"/>
                <w:b/>
                <w:color w:val="17365D" w:themeColor="text2" w:themeShade="BF"/>
              </w:rPr>
              <w:t xml:space="preserve">Cheques to be made payable to </w:t>
            </w:r>
            <w:r w:rsidR="00206E75" w:rsidRPr="00CF6522">
              <w:rPr>
                <w:rFonts w:ascii="Gill Sans MT" w:hAnsi="Gill Sans MT"/>
                <w:b/>
                <w:bCs/>
                <w:color w:val="FF0000"/>
              </w:rPr>
              <w:t xml:space="preserve">BHR Hospitals NHS Trust Charity </w:t>
            </w:r>
            <w:r w:rsidR="00206E75" w:rsidRPr="00CF6522">
              <w:rPr>
                <w:rFonts w:ascii="Gill Sans MT" w:hAnsi="Gill Sans MT"/>
                <w:b/>
                <w:bCs/>
              </w:rPr>
              <w:t xml:space="preserve">quoting reference: </w:t>
            </w:r>
            <w:r w:rsidR="00206E75" w:rsidRPr="00CF6522">
              <w:rPr>
                <w:rFonts w:ascii="Gill Sans MT" w:hAnsi="Gill Sans MT"/>
                <w:b/>
                <w:color w:val="FF0000"/>
              </w:rPr>
              <w:t>TQ48</w:t>
            </w:r>
          </w:p>
        </w:tc>
      </w:tr>
      <w:tr w:rsidR="00206E75" w:rsidTr="00AC0740">
        <w:tc>
          <w:tcPr>
            <w:tcW w:w="9854" w:type="dxa"/>
            <w:gridSpan w:val="2"/>
          </w:tcPr>
          <w:p w:rsidR="00AC0740" w:rsidRDefault="00206E75" w:rsidP="00CF6522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 w:rsidRPr="00AC0740">
              <w:rPr>
                <w:rFonts w:ascii="Gill Sans MT" w:hAnsi="Gill Sans MT"/>
                <w:b/>
                <w:sz w:val="24"/>
                <w:szCs w:val="24"/>
              </w:rPr>
              <w:t xml:space="preserve">Card payments can be made over the telephone directly </w:t>
            </w:r>
            <w:r w:rsidR="00AC0740" w:rsidRPr="00AC0740">
              <w:rPr>
                <w:rFonts w:ascii="Gill Sans MT" w:hAnsi="Gill Sans MT"/>
                <w:b/>
                <w:sz w:val="24"/>
                <w:szCs w:val="24"/>
              </w:rPr>
              <w:t xml:space="preserve">by calling the </w:t>
            </w:r>
            <w:r w:rsidR="00CF6522">
              <w:rPr>
                <w:rFonts w:ascii="Gill Sans MT" w:hAnsi="Gill Sans MT"/>
                <w:b/>
                <w:sz w:val="24"/>
                <w:szCs w:val="24"/>
              </w:rPr>
              <w:t>Hospital’s C</w:t>
            </w:r>
            <w:r w:rsidR="00AC0740" w:rsidRPr="00AC0740">
              <w:rPr>
                <w:rFonts w:ascii="Gill Sans MT" w:hAnsi="Gill Sans MT"/>
                <w:b/>
                <w:sz w:val="24"/>
                <w:szCs w:val="24"/>
              </w:rPr>
              <w:t xml:space="preserve">harity </w:t>
            </w:r>
            <w:r w:rsidR="00CF6522">
              <w:rPr>
                <w:rFonts w:ascii="Gill Sans MT" w:hAnsi="Gill Sans MT"/>
                <w:b/>
                <w:sz w:val="24"/>
                <w:szCs w:val="24"/>
              </w:rPr>
              <w:t>O</w:t>
            </w:r>
            <w:r w:rsidR="00AC0740" w:rsidRPr="00AC0740">
              <w:rPr>
                <w:rFonts w:ascii="Gill Sans MT" w:hAnsi="Gill Sans MT"/>
                <w:b/>
                <w:sz w:val="24"/>
                <w:szCs w:val="24"/>
              </w:rPr>
              <w:t xml:space="preserve">ffice on 01708 504 335.   Please quote Breast </w:t>
            </w:r>
            <w:r w:rsidR="00CF6522">
              <w:rPr>
                <w:rFonts w:ascii="Gill Sans MT" w:hAnsi="Gill Sans MT"/>
                <w:b/>
                <w:sz w:val="24"/>
                <w:szCs w:val="24"/>
              </w:rPr>
              <w:t>Stud</w:t>
            </w:r>
            <w:r w:rsidR="00AC0740" w:rsidRPr="00AC0740">
              <w:rPr>
                <w:rFonts w:ascii="Gill Sans MT" w:hAnsi="Gill Sans MT"/>
                <w:b/>
                <w:sz w:val="24"/>
                <w:szCs w:val="24"/>
              </w:rPr>
              <w:t>y Day, TQ48.</w:t>
            </w:r>
          </w:p>
        </w:tc>
      </w:tr>
      <w:tr w:rsidR="00A07EDC" w:rsidTr="00AC0740">
        <w:tc>
          <w:tcPr>
            <w:tcW w:w="9854" w:type="dxa"/>
            <w:gridSpan w:val="2"/>
          </w:tcPr>
          <w:p w:rsidR="00A07EDC" w:rsidRDefault="00A07EDC" w:rsidP="00D524AE">
            <w:pP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Please send correspondence to Mr Antony </w:t>
            </w:r>
            <w:proofErr w:type="spellStart"/>
            <w:r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Pittathankal</w:t>
            </w:r>
            <w:proofErr w:type="spellEnd"/>
            <w:r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, Consultant </w:t>
            </w:r>
            <w:proofErr w:type="spellStart"/>
            <w:r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Oncoplastic</w:t>
            </w:r>
            <w:proofErr w:type="spellEnd"/>
            <w:r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Surgeon, </w:t>
            </w:r>
          </w:p>
          <w:p w:rsidR="00A07EDC" w:rsidRPr="002F05F2" w:rsidRDefault="00A07EDC" w:rsidP="00D524AE">
            <w:pP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 w:rsidRPr="00CF6522"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>OR:</w:t>
            </w:r>
            <w:r w:rsidR="00CF652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  <w:r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Diane </w:t>
            </w:r>
            <w:proofErr w:type="spellStart"/>
            <w:r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Sondhi</w:t>
            </w:r>
            <w:proofErr w:type="spellEnd"/>
            <w:r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, PA to Mr </w:t>
            </w:r>
            <w:proofErr w:type="spellStart"/>
            <w:r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Pittathankal</w:t>
            </w:r>
            <w:proofErr w:type="spellEnd"/>
            <w:r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, Medical Secretariat, Block 3A, King George Hospital, Barley Lane,</w:t>
            </w:r>
          </w:p>
          <w:p w:rsidR="00A07EDC" w:rsidRDefault="00A07EDC" w:rsidP="00D120C3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Goodmayes</w:t>
            </w:r>
            <w:proofErr w:type="spellEnd"/>
            <w:r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, </w:t>
            </w:r>
            <w:proofErr w:type="gramStart"/>
            <w:r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Essex  IG3</w:t>
            </w:r>
            <w:proofErr w:type="gramEnd"/>
            <w:r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8YB or email </w:t>
            </w:r>
            <w:hyperlink r:id="rId10" w:history="1">
              <w:r w:rsidR="00D120C3" w:rsidRPr="002742D8">
                <w:rPr>
                  <w:rStyle w:val="Hyperlink"/>
                  <w:rFonts w:ascii="Gill Sans MT" w:hAnsi="Gill Sans MT"/>
                  <w:sz w:val="20"/>
                  <w:szCs w:val="20"/>
                </w:rPr>
                <w:t>D.Sondhi@nhs.net</w:t>
              </w:r>
            </w:hyperlink>
            <w:r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or call on 0208 970 8128</w:t>
            </w:r>
            <w:r w:rsidR="00AC0740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with any queries.</w:t>
            </w:r>
          </w:p>
        </w:tc>
      </w:tr>
    </w:tbl>
    <w:p w:rsidR="00E50022" w:rsidRPr="00C454ED" w:rsidRDefault="00E50022" w:rsidP="007A597D">
      <w:pPr>
        <w:rPr>
          <w:rFonts w:ascii="Gill Sans MT" w:hAnsi="Gill Sans MT"/>
          <w:b/>
          <w:color w:val="17365D" w:themeColor="text2" w:themeShade="BF"/>
          <w:sz w:val="20"/>
          <w:szCs w:val="20"/>
        </w:rPr>
      </w:pPr>
    </w:p>
    <w:sectPr w:rsidR="00E50022" w:rsidRPr="00C454ED" w:rsidSect="00DE280F">
      <w:headerReference w:type="even" r:id="rId11"/>
      <w:headerReference w:type="default" r:id="rId12"/>
      <w:headerReference w:type="first" r:id="rId13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A3" w:rsidRDefault="00CF60A3" w:rsidP="009D3C71">
      <w:pPr>
        <w:spacing w:after="0" w:line="240" w:lineRule="auto"/>
      </w:pPr>
      <w:r>
        <w:separator/>
      </w:r>
    </w:p>
  </w:endnote>
  <w:endnote w:type="continuationSeparator" w:id="0">
    <w:p w:rsidR="00CF60A3" w:rsidRDefault="00CF60A3" w:rsidP="009D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A3" w:rsidRDefault="00CF60A3" w:rsidP="009D3C71">
      <w:pPr>
        <w:spacing w:after="0" w:line="240" w:lineRule="auto"/>
      </w:pPr>
      <w:r>
        <w:separator/>
      </w:r>
    </w:p>
  </w:footnote>
  <w:footnote w:type="continuationSeparator" w:id="0">
    <w:p w:rsidR="00CF60A3" w:rsidRDefault="00CF60A3" w:rsidP="009D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A3" w:rsidRDefault="00CF60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A3" w:rsidRDefault="00CF60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A3" w:rsidRDefault="00CF6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373"/>
    <w:multiLevelType w:val="hybridMultilevel"/>
    <w:tmpl w:val="83282C6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0D01609"/>
    <w:multiLevelType w:val="hybridMultilevel"/>
    <w:tmpl w:val="2B5237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6261B"/>
    <w:multiLevelType w:val="hybridMultilevel"/>
    <w:tmpl w:val="03F4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80830"/>
    <w:multiLevelType w:val="hybridMultilevel"/>
    <w:tmpl w:val="AD5AFB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38"/>
    <w:rsid w:val="00021A02"/>
    <w:rsid w:val="00026047"/>
    <w:rsid w:val="00045B46"/>
    <w:rsid w:val="00055756"/>
    <w:rsid w:val="000A5C1A"/>
    <w:rsid w:val="000F0221"/>
    <w:rsid w:val="000F675D"/>
    <w:rsid w:val="00103268"/>
    <w:rsid w:val="001411F9"/>
    <w:rsid w:val="00196214"/>
    <w:rsid w:val="00196D4B"/>
    <w:rsid w:val="001B3D07"/>
    <w:rsid w:val="001C0338"/>
    <w:rsid w:val="001C04A1"/>
    <w:rsid w:val="00200612"/>
    <w:rsid w:val="00206E75"/>
    <w:rsid w:val="00216EDE"/>
    <w:rsid w:val="002965D8"/>
    <w:rsid w:val="002C04AD"/>
    <w:rsid w:val="002F05F2"/>
    <w:rsid w:val="00323AB9"/>
    <w:rsid w:val="003309AE"/>
    <w:rsid w:val="00331478"/>
    <w:rsid w:val="00331D62"/>
    <w:rsid w:val="00353E2C"/>
    <w:rsid w:val="003D15D3"/>
    <w:rsid w:val="003E1783"/>
    <w:rsid w:val="003E78EF"/>
    <w:rsid w:val="003F1FAD"/>
    <w:rsid w:val="00411F31"/>
    <w:rsid w:val="0043027B"/>
    <w:rsid w:val="0047289E"/>
    <w:rsid w:val="004848B2"/>
    <w:rsid w:val="0048710D"/>
    <w:rsid w:val="004D13D9"/>
    <w:rsid w:val="004E4C03"/>
    <w:rsid w:val="00536E66"/>
    <w:rsid w:val="00552D1C"/>
    <w:rsid w:val="00560707"/>
    <w:rsid w:val="00561D3A"/>
    <w:rsid w:val="00564493"/>
    <w:rsid w:val="00586AD9"/>
    <w:rsid w:val="005D44E8"/>
    <w:rsid w:val="005F2B16"/>
    <w:rsid w:val="0066696D"/>
    <w:rsid w:val="006853D3"/>
    <w:rsid w:val="0069154C"/>
    <w:rsid w:val="00691566"/>
    <w:rsid w:val="006B68B7"/>
    <w:rsid w:val="00743EC5"/>
    <w:rsid w:val="00746A0B"/>
    <w:rsid w:val="00784B7F"/>
    <w:rsid w:val="007A45E9"/>
    <w:rsid w:val="007A597D"/>
    <w:rsid w:val="007D4540"/>
    <w:rsid w:val="00853776"/>
    <w:rsid w:val="00860EE1"/>
    <w:rsid w:val="00877D68"/>
    <w:rsid w:val="008B2E38"/>
    <w:rsid w:val="008E48C7"/>
    <w:rsid w:val="0091653E"/>
    <w:rsid w:val="009364F6"/>
    <w:rsid w:val="0094044F"/>
    <w:rsid w:val="0094662E"/>
    <w:rsid w:val="009933B9"/>
    <w:rsid w:val="009B3947"/>
    <w:rsid w:val="009D3C71"/>
    <w:rsid w:val="00A07EDC"/>
    <w:rsid w:val="00A26A13"/>
    <w:rsid w:val="00A27D98"/>
    <w:rsid w:val="00A564F0"/>
    <w:rsid w:val="00A646F2"/>
    <w:rsid w:val="00A6761A"/>
    <w:rsid w:val="00A74D6C"/>
    <w:rsid w:val="00AA06A7"/>
    <w:rsid w:val="00AB17F9"/>
    <w:rsid w:val="00AC0740"/>
    <w:rsid w:val="00AC2B26"/>
    <w:rsid w:val="00AE1067"/>
    <w:rsid w:val="00AE498B"/>
    <w:rsid w:val="00B23D8B"/>
    <w:rsid w:val="00B53056"/>
    <w:rsid w:val="00B722C2"/>
    <w:rsid w:val="00B97C3A"/>
    <w:rsid w:val="00BB08C9"/>
    <w:rsid w:val="00BC2085"/>
    <w:rsid w:val="00BC2B50"/>
    <w:rsid w:val="00C454ED"/>
    <w:rsid w:val="00C63DC4"/>
    <w:rsid w:val="00C677DC"/>
    <w:rsid w:val="00C8431C"/>
    <w:rsid w:val="00CA19E7"/>
    <w:rsid w:val="00CF60A3"/>
    <w:rsid w:val="00CF6522"/>
    <w:rsid w:val="00D120C3"/>
    <w:rsid w:val="00D1600C"/>
    <w:rsid w:val="00D25D5B"/>
    <w:rsid w:val="00D279AC"/>
    <w:rsid w:val="00D562B8"/>
    <w:rsid w:val="00D7768B"/>
    <w:rsid w:val="00D93D38"/>
    <w:rsid w:val="00DB4B32"/>
    <w:rsid w:val="00DC341D"/>
    <w:rsid w:val="00DE280F"/>
    <w:rsid w:val="00DE6CF1"/>
    <w:rsid w:val="00E50022"/>
    <w:rsid w:val="00E65562"/>
    <w:rsid w:val="00E677A0"/>
    <w:rsid w:val="00EA031B"/>
    <w:rsid w:val="00EA7E08"/>
    <w:rsid w:val="00F04AEA"/>
    <w:rsid w:val="00F737F0"/>
    <w:rsid w:val="00F82459"/>
    <w:rsid w:val="00F92F29"/>
    <w:rsid w:val="00FF03A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C71"/>
  </w:style>
  <w:style w:type="paragraph" w:styleId="Footer">
    <w:name w:val="footer"/>
    <w:basedOn w:val="Normal"/>
    <w:link w:val="FooterChar"/>
    <w:uiPriority w:val="99"/>
    <w:unhideWhenUsed/>
    <w:rsid w:val="009D3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C71"/>
  </w:style>
  <w:style w:type="paragraph" w:styleId="ListParagraph">
    <w:name w:val="List Paragraph"/>
    <w:basedOn w:val="Normal"/>
    <w:uiPriority w:val="34"/>
    <w:qFormat/>
    <w:rsid w:val="00C84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C71"/>
  </w:style>
  <w:style w:type="paragraph" w:styleId="Footer">
    <w:name w:val="footer"/>
    <w:basedOn w:val="Normal"/>
    <w:link w:val="FooterChar"/>
    <w:uiPriority w:val="99"/>
    <w:unhideWhenUsed/>
    <w:rsid w:val="009D3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C71"/>
  </w:style>
  <w:style w:type="paragraph" w:styleId="ListParagraph">
    <w:name w:val="List Paragraph"/>
    <w:basedOn w:val="Normal"/>
    <w:uiPriority w:val="34"/>
    <w:qFormat/>
    <w:rsid w:val="00C84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.Sondhi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.Sondhi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F5B7-E1D5-4CC2-BE93-45AEC487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Barking, Havering &amp; Redbridge Hospitals NHS Trust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NAYDENOVA Albena (RF4) BHR Hospitals</dc:creator>
  <cp:lastModifiedBy>Administrator</cp:lastModifiedBy>
  <cp:revision>7</cp:revision>
  <cp:lastPrinted>2019-01-28T13:03:00Z</cp:lastPrinted>
  <dcterms:created xsi:type="dcterms:W3CDTF">2019-01-24T15:13:00Z</dcterms:created>
  <dcterms:modified xsi:type="dcterms:W3CDTF">2019-01-30T12:30:00Z</dcterms:modified>
</cp:coreProperties>
</file>