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03B2D" w14:textId="27C1BF2A" w:rsidR="006F5A39" w:rsidRDefault="006F5A39" w:rsidP="006F5A39">
      <w:pPr>
        <w:jc w:val="center"/>
        <w:rPr>
          <w:b/>
          <w:sz w:val="24"/>
          <w:szCs w:val="24"/>
        </w:rPr>
        <w:sectPr w:rsidR="006F5A39" w:rsidSect="00AB27AE">
          <w:headerReference w:type="default" r:id="rId8"/>
          <w:footerReference w:type="default" r:id="rId9"/>
          <w:headerReference w:type="first" r:id="rId10"/>
          <w:footerReference w:type="first" r:id="rId11"/>
          <w:pgSz w:w="11906" w:h="16838" w:code="9"/>
          <w:pgMar w:top="720" w:right="720" w:bottom="720" w:left="720" w:header="567" w:footer="204" w:gutter="0"/>
          <w:cols w:space="708"/>
          <w:titlePg/>
          <w:docGrid w:linePitch="360"/>
        </w:sectPr>
      </w:pPr>
      <w:bookmarkStart w:id="0" w:name="_GoBack"/>
      <w:r w:rsidRPr="006F5A39">
        <w:rPr>
          <w:b/>
          <w:sz w:val="24"/>
          <w:szCs w:val="24"/>
        </w:rPr>
        <w:drawing>
          <wp:inline distT="0" distB="0" distL="0" distR="0" wp14:anchorId="4ECF6C39" wp14:editId="2FF359F9">
            <wp:extent cx="5462699" cy="753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77232" cy="7551136"/>
                    </a:xfrm>
                    <a:prstGeom prst="rect">
                      <a:avLst/>
                    </a:prstGeom>
                  </pic:spPr>
                </pic:pic>
              </a:graphicData>
            </a:graphic>
          </wp:inline>
        </w:drawing>
      </w:r>
      <w:bookmarkEnd w:id="0"/>
    </w:p>
    <w:p w14:paraId="07FF07ED" w14:textId="575FFED6" w:rsidR="00F12F71" w:rsidRPr="00646795" w:rsidRDefault="00A760C5" w:rsidP="00BE14F6">
      <w:pPr>
        <w:rPr>
          <w:b/>
          <w:sz w:val="24"/>
          <w:szCs w:val="24"/>
        </w:rPr>
      </w:pPr>
      <w:r w:rsidRPr="00646795">
        <w:rPr>
          <w:b/>
          <w:sz w:val="24"/>
          <w:szCs w:val="24"/>
        </w:rPr>
        <w:lastRenderedPageBreak/>
        <w:t xml:space="preserve">Site </w:t>
      </w:r>
      <w:r w:rsidR="00CF2738" w:rsidRPr="00646795">
        <w:rPr>
          <w:b/>
          <w:sz w:val="24"/>
          <w:szCs w:val="24"/>
        </w:rP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6591"/>
      </w:tblGrid>
      <w:tr w:rsidR="00CF2738" w14:paraId="2E07E9FB" w14:textId="77777777" w:rsidTr="00CF2738">
        <w:tc>
          <w:tcPr>
            <w:tcW w:w="3936" w:type="dxa"/>
            <w:vAlign w:val="bottom"/>
          </w:tcPr>
          <w:p w14:paraId="5DDFB756" w14:textId="77777777" w:rsidR="00CF2738" w:rsidRPr="00CF2738" w:rsidRDefault="00CF2738" w:rsidP="00CF2738">
            <w:pPr>
              <w:jc w:val="left"/>
              <w:rPr>
                <w:b/>
              </w:rPr>
            </w:pPr>
            <w:r w:rsidRPr="00CF2738">
              <w:rPr>
                <w:b/>
              </w:rPr>
              <w:t>Hospital Name:</w:t>
            </w:r>
          </w:p>
        </w:tc>
        <w:tc>
          <w:tcPr>
            <w:tcW w:w="6746" w:type="dxa"/>
            <w:tcBorders>
              <w:bottom w:val="single" w:sz="4" w:space="0" w:color="auto"/>
            </w:tcBorders>
            <w:vAlign w:val="bottom"/>
          </w:tcPr>
          <w:p w14:paraId="6A893D77" w14:textId="77777777" w:rsidR="00CF2738" w:rsidRDefault="00CF2738" w:rsidP="00CF2738">
            <w:pPr>
              <w:jc w:val="left"/>
            </w:pPr>
          </w:p>
        </w:tc>
      </w:tr>
      <w:tr w:rsidR="00CF2738" w14:paraId="6037646A" w14:textId="77777777" w:rsidTr="00CF2738">
        <w:tc>
          <w:tcPr>
            <w:tcW w:w="3936" w:type="dxa"/>
            <w:vAlign w:val="bottom"/>
          </w:tcPr>
          <w:p w14:paraId="00A7FD4E" w14:textId="77777777" w:rsidR="00CF2738" w:rsidRPr="00CF2738" w:rsidRDefault="00CF2738" w:rsidP="00CF2738">
            <w:pPr>
              <w:jc w:val="left"/>
              <w:rPr>
                <w:b/>
              </w:rPr>
            </w:pPr>
            <w:r w:rsidRPr="00CF2738">
              <w:rPr>
                <w:b/>
              </w:rPr>
              <w:t>Proposed Principal Investigator Name:</w:t>
            </w:r>
          </w:p>
        </w:tc>
        <w:tc>
          <w:tcPr>
            <w:tcW w:w="6746" w:type="dxa"/>
            <w:tcBorders>
              <w:top w:val="single" w:sz="4" w:space="0" w:color="auto"/>
              <w:bottom w:val="single" w:sz="4" w:space="0" w:color="auto"/>
            </w:tcBorders>
            <w:vAlign w:val="bottom"/>
          </w:tcPr>
          <w:p w14:paraId="47AD58E0" w14:textId="77777777" w:rsidR="00CF2738" w:rsidRDefault="00CF2738" w:rsidP="00CF2738">
            <w:pPr>
              <w:jc w:val="left"/>
            </w:pPr>
          </w:p>
        </w:tc>
      </w:tr>
      <w:tr w:rsidR="00746D8E" w14:paraId="031E8059" w14:textId="77777777" w:rsidTr="00CF2738">
        <w:tc>
          <w:tcPr>
            <w:tcW w:w="3936" w:type="dxa"/>
            <w:vAlign w:val="bottom"/>
          </w:tcPr>
          <w:p w14:paraId="6DDE5630" w14:textId="1C1C9249" w:rsidR="00746D8E" w:rsidRPr="00CF2738" w:rsidRDefault="00746D8E" w:rsidP="00CF2738">
            <w:pPr>
              <w:jc w:val="left"/>
              <w:rPr>
                <w:b/>
              </w:rPr>
            </w:pPr>
            <w:r>
              <w:rPr>
                <w:b/>
              </w:rPr>
              <w:t>Proposed PI email address:</w:t>
            </w:r>
          </w:p>
        </w:tc>
        <w:tc>
          <w:tcPr>
            <w:tcW w:w="6746" w:type="dxa"/>
            <w:tcBorders>
              <w:top w:val="single" w:sz="4" w:space="0" w:color="auto"/>
              <w:bottom w:val="single" w:sz="4" w:space="0" w:color="auto"/>
            </w:tcBorders>
            <w:vAlign w:val="bottom"/>
          </w:tcPr>
          <w:p w14:paraId="059D6B00" w14:textId="77777777" w:rsidR="00746D8E" w:rsidRDefault="00746D8E" w:rsidP="00CF2738">
            <w:pPr>
              <w:jc w:val="left"/>
            </w:pPr>
          </w:p>
        </w:tc>
      </w:tr>
      <w:tr w:rsidR="00E30371" w14:paraId="73F47030" w14:textId="77777777" w:rsidTr="00CF2738">
        <w:tc>
          <w:tcPr>
            <w:tcW w:w="3936" w:type="dxa"/>
            <w:vAlign w:val="bottom"/>
          </w:tcPr>
          <w:p w14:paraId="4814100C" w14:textId="77777777" w:rsidR="00E30371" w:rsidRPr="00CF2738" w:rsidRDefault="00E30371" w:rsidP="00CF2738">
            <w:pPr>
              <w:jc w:val="left"/>
              <w:rPr>
                <w:b/>
              </w:rPr>
            </w:pPr>
            <w:r>
              <w:rPr>
                <w:b/>
              </w:rPr>
              <w:t>Proposed PI specialty (surgeon, radiologist etc.)</w:t>
            </w:r>
          </w:p>
        </w:tc>
        <w:tc>
          <w:tcPr>
            <w:tcW w:w="6746" w:type="dxa"/>
            <w:tcBorders>
              <w:top w:val="single" w:sz="4" w:space="0" w:color="auto"/>
              <w:bottom w:val="single" w:sz="4" w:space="0" w:color="auto"/>
            </w:tcBorders>
            <w:vAlign w:val="bottom"/>
          </w:tcPr>
          <w:p w14:paraId="44B87885" w14:textId="77777777" w:rsidR="00E30371" w:rsidRDefault="00E30371" w:rsidP="00CF2738">
            <w:pPr>
              <w:jc w:val="left"/>
            </w:pPr>
          </w:p>
        </w:tc>
      </w:tr>
      <w:tr w:rsidR="00CF2738" w14:paraId="00FAF053" w14:textId="77777777" w:rsidTr="00CF2738">
        <w:tc>
          <w:tcPr>
            <w:tcW w:w="3936" w:type="dxa"/>
            <w:vAlign w:val="bottom"/>
          </w:tcPr>
          <w:p w14:paraId="0380D488" w14:textId="1E9C1799" w:rsidR="00CF2738" w:rsidRDefault="00CF2738" w:rsidP="00CF2738">
            <w:pPr>
              <w:spacing w:before="0" w:after="0"/>
              <w:jc w:val="left"/>
              <w:rPr>
                <w:b/>
              </w:rPr>
            </w:pPr>
            <w:r w:rsidRPr="00CF2738">
              <w:rPr>
                <w:b/>
              </w:rPr>
              <w:t>Name of Person Completing Form</w:t>
            </w:r>
            <w:r w:rsidR="00746D8E">
              <w:rPr>
                <w:b/>
              </w:rPr>
              <w:t xml:space="preserve"> &amp; email address</w:t>
            </w:r>
            <w:r w:rsidRPr="00CF2738">
              <w:rPr>
                <w:b/>
              </w:rPr>
              <w:t>:</w:t>
            </w:r>
          </w:p>
          <w:p w14:paraId="006618E3" w14:textId="77777777" w:rsidR="00CF2738" w:rsidRPr="00CF2738" w:rsidRDefault="00CF2738" w:rsidP="00CF2738">
            <w:pPr>
              <w:spacing w:before="0" w:after="0"/>
              <w:jc w:val="left"/>
              <w:rPr>
                <w:b/>
              </w:rPr>
            </w:pPr>
            <w:r w:rsidRPr="00CF2738">
              <w:rPr>
                <w:b/>
                <w:i/>
              </w:rPr>
              <w:t>(if different to above)</w:t>
            </w:r>
          </w:p>
        </w:tc>
        <w:tc>
          <w:tcPr>
            <w:tcW w:w="6746" w:type="dxa"/>
            <w:tcBorders>
              <w:top w:val="single" w:sz="4" w:space="0" w:color="auto"/>
              <w:bottom w:val="single" w:sz="4" w:space="0" w:color="auto"/>
            </w:tcBorders>
            <w:vAlign w:val="bottom"/>
          </w:tcPr>
          <w:p w14:paraId="67D567C5" w14:textId="77777777" w:rsidR="00CF2738" w:rsidRDefault="00CF2738" w:rsidP="00CF2738">
            <w:pPr>
              <w:jc w:val="left"/>
            </w:pPr>
          </w:p>
        </w:tc>
      </w:tr>
    </w:tbl>
    <w:p w14:paraId="47197460" w14:textId="77777777" w:rsidR="00CF2738" w:rsidRDefault="00CF2738" w:rsidP="00BE14F6"/>
    <w:p w14:paraId="36926CB4" w14:textId="77777777" w:rsidR="00054B29" w:rsidRPr="00E8378A" w:rsidRDefault="00054B29" w:rsidP="00011BD1">
      <w:pPr>
        <w:pStyle w:val="ListParagraph"/>
        <w:numPr>
          <w:ilvl w:val="0"/>
          <w:numId w:val="9"/>
        </w:numPr>
        <w:spacing w:before="0" w:after="0"/>
        <w:ind w:left="426" w:hanging="568"/>
        <w:rPr>
          <w:rFonts w:cs="Arial"/>
          <w:szCs w:val="20"/>
        </w:rPr>
      </w:pPr>
      <w:r w:rsidRPr="00E8378A">
        <w:rPr>
          <w:rFonts w:cs="Arial"/>
          <w:szCs w:val="20"/>
        </w:rPr>
        <w:t xml:space="preserve">How many patients with </w:t>
      </w:r>
      <w:r w:rsidR="00E8378A" w:rsidRPr="00E8378A">
        <w:rPr>
          <w:rFonts w:cs="Arial"/>
          <w:szCs w:val="20"/>
        </w:rPr>
        <w:t>small (</w:t>
      </w:r>
      <w:r w:rsidR="00E8378A" w:rsidRPr="00E8378A">
        <w:t>≤15mm)</w:t>
      </w:r>
      <w:r w:rsidR="00E8378A">
        <w:t xml:space="preserve">, </w:t>
      </w:r>
      <w:r w:rsidR="00E8378A" w:rsidRPr="00E8378A">
        <w:rPr>
          <w:rFonts w:cs="Arial"/>
          <w:szCs w:val="20"/>
        </w:rPr>
        <w:t xml:space="preserve">screen-detected </w:t>
      </w:r>
      <w:r w:rsidR="00B53F8A" w:rsidRPr="00E8378A">
        <w:rPr>
          <w:rFonts w:cs="Arial"/>
          <w:szCs w:val="20"/>
        </w:rPr>
        <w:t>G</w:t>
      </w:r>
      <w:r w:rsidR="00094D03" w:rsidRPr="00E8378A">
        <w:rPr>
          <w:rFonts w:cs="Arial"/>
          <w:szCs w:val="20"/>
        </w:rPr>
        <w:t xml:space="preserve">rade </w:t>
      </w:r>
      <w:r w:rsidR="00B53F8A" w:rsidRPr="00E8378A">
        <w:rPr>
          <w:rFonts w:cs="Arial"/>
          <w:szCs w:val="20"/>
        </w:rPr>
        <w:t xml:space="preserve">1 </w:t>
      </w:r>
      <w:r w:rsidRPr="00E8378A">
        <w:rPr>
          <w:rFonts w:cs="Arial"/>
          <w:szCs w:val="20"/>
        </w:rPr>
        <w:t xml:space="preserve">invasive breast cancer that are </w:t>
      </w:r>
      <w:r w:rsidR="00B53F8A" w:rsidRPr="00E8378A">
        <w:rPr>
          <w:rFonts w:cs="Arial"/>
          <w:szCs w:val="20"/>
        </w:rPr>
        <w:t>ER</w:t>
      </w:r>
      <w:r w:rsidR="00E8378A" w:rsidRPr="00E8378A">
        <w:rPr>
          <w:rFonts w:cs="Arial"/>
          <w:szCs w:val="20"/>
        </w:rPr>
        <w:t>, PGR positive and HER2 negative,</w:t>
      </w:r>
      <w:r w:rsidRPr="00E8378A">
        <w:rPr>
          <w:rFonts w:cs="Arial"/>
          <w:szCs w:val="20"/>
        </w:rPr>
        <w:t xml:space="preserve"> </w:t>
      </w:r>
      <w:r w:rsidR="00E8378A" w:rsidRPr="00E8378A">
        <w:rPr>
          <w:rFonts w:cs="Arial"/>
          <w:szCs w:val="20"/>
        </w:rPr>
        <w:t>are seen</w:t>
      </w:r>
      <w:r w:rsidRPr="00E8378A">
        <w:rPr>
          <w:rFonts w:cs="Arial"/>
          <w:szCs w:val="20"/>
        </w:rPr>
        <w:t xml:space="preserve"> at your site</w:t>
      </w:r>
      <w:r w:rsidR="003F6214" w:rsidRPr="00E8378A">
        <w:rPr>
          <w:rFonts w:cs="Arial"/>
          <w:szCs w:val="20"/>
        </w:rPr>
        <w:t xml:space="preserve"> per year</w:t>
      </w:r>
      <w:r w:rsidRPr="00E8378A">
        <w:rPr>
          <w:rFonts w:cs="Arial"/>
          <w:szCs w:val="20"/>
        </w:rPr>
        <w:t>?</w:t>
      </w:r>
    </w:p>
    <w:p w14:paraId="2A610976" w14:textId="77777777" w:rsidR="00011BD1" w:rsidRPr="00666CEA" w:rsidRDefault="00011BD1" w:rsidP="00011BD1">
      <w:pPr>
        <w:pStyle w:val="ListParagraph"/>
        <w:spacing w:before="0" w:after="0"/>
        <w:ind w:left="426"/>
        <w:rPr>
          <w:rFonts w:cs="Arial"/>
          <w:szCs w:val="20"/>
        </w:rPr>
      </w:pPr>
    </w:p>
    <w:tbl>
      <w:tblPr>
        <w:tblStyle w:val="TableGrid"/>
        <w:tblW w:w="0" w:type="auto"/>
        <w:tblInd w:w="108" w:type="dxa"/>
        <w:tblLook w:val="04A0" w:firstRow="1" w:lastRow="0" w:firstColumn="1" w:lastColumn="0" w:noHBand="0" w:noVBand="1"/>
      </w:tblPr>
      <w:tblGrid>
        <w:gridCol w:w="10348"/>
      </w:tblGrid>
      <w:tr w:rsidR="00011BD1" w14:paraId="6EBE42D4" w14:textId="77777777" w:rsidTr="004E5DC6">
        <w:tc>
          <w:tcPr>
            <w:tcW w:w="10490" w:type="dxa"/>
          </w:tcPr>
          <w:p w14:paraId="67B4C610" w14:textId="77777777" w:rsidR="00011BD1" w:rsidRDefault="00011BD1" w:rsidP="00011BD1">
            <w:pPr>
              <w:spacing w:before="0" w:after="0"/>
            </w:pPr>
            <w:bookmarkStart w:id="1" w:name="_Hlk771462"/>
          </w:p>
          <w:p w14:paraId="1D1F379F" w14:textId="77777777" w:rsidR="00011BD1" w:rsidRDefault="00011BD1" w:rsidP="00011BD1">
            <w:pPr>
              <w:spacing w:before="0" w:after="0"/>
            </w:pPr>
          </w:p>
          <w:p w14:paraId="5531B374" w14:textId="77777777" w:rsidR="00011BD1" w:rsidRDefault="00011BD1" w:rsidP="00011BD1">
            <w:pPr>
              <w:spacing w:before="0" w:after="0"/>
            </w:pPr>
          </w:p>
        </w:tc>
      </w:tr>
      <w:bookmarkEnd w:id="1"/>
    </w:tbl>
    <w:p w14:paraId="1416A91E" w14:textId="77777777" w:rsidR="00011BD1" w:rsidRPr="00DA301D" w:rsidRDefault="00011BD1" w:rsidP="00DA301D">
      <w:pPr>
        <w:spacing w:before="0" w:after="0"/>
        <w:jc w:val="left"/>
        <w:rPr>
          <w:rFonts w:cs="Arial"/>
          <w:szCs w:val="20"/>
        </w:rPr>
      </w:pPr>
    </w:p>
    <w:p w14:paraId="1681021A" w14:textId="77777777" w:rsidR="00054B29" w:rsidRDefault="00054B29" w:rsidP="00746D8E">
      <w:pPr>
        <w:tabs>
          <w:tab w:val="left" w:pos="1700"/>
          <w:tab w:val="left" w:pos="5954"/>
        </w:tabs>
        <w:spacing w:before="0" w:after="0"/>
      </w:pPr>
    </w:p>
    <w:p w14:paraId="6E3A4BE0" w14:textId="72F788B6" w:rsidR="00E30371" w:rsidRDefault="00E30371" w:rsidP="00E30371">
      <w:pPr>
        <w:pStyle w:val="ListParagraph"/>
        <w:numPr>
          <w:ilvl w:val="0"/>
          <w:numId w:val="9"/>
        </w:numPr>
        <w:spacing w:before="0" w:after="0"/>
        <w:ind w:left="426" w:hanging="568"/>
        <w:rPr>
          <w:rFonts w:cs="Arial"/>
          <w:szCs w:val="20"/>
        </w:rPr>
      </w:pPr>
      <w:r>
        <w:rPr>
          <w:rFonts w:cs="Arial"/>
          <w:szCs w:val="20"/>
        </w:rPr>
        <w:t>Does you unit routinely perform VAE for B3 lesions (lesions of uncertain malignant potential)? If so, approximately how many VAEs are performed per year?</w:t>
      </w:r>
    </w:p>
    <w:p w14:paraId="4D7DC590" w14:textId="77777777" w:rsidR="00E30371" w:rsidRDefault="00E30371" w:rsidP="00E30371">
      <w:pPr>
        <w:spacing w:before="0" w:after="0"/>
        <w:rPr>
          <w:rFonts w:cs="Arial"/>
          <w:szCs w:val="20"/>
        </w:rPr>
      </w:pPr>
    </w:p>
    <w:tbl>
      <w:tblPr>
        <w:tblStyle w:val="TableGrid"/>
        <w:tblW w:w="0" w:type="auto"/>
        <w:tblLook w:val="04A0" w:firstRow="1" w:lastRow="0" w:firstColumn="1" w:lastColumn="0" w:noHBand="0" w:noVBand="1"/>
      </w:tblPr>
      <w:tblGrid>
        <w:gridCol w:w="10456"/>
      </w:tblGrid>
      <w:tr w:rsidR="00E30371" w14:paraId="71213806" w14:textId="77777777" w:rsidTr="00E30371">
        <w:tc>
          <w:tcPr>
            <w:tcW w:w="10456" w:type="dxa"/>
          </w:tcPr>
          <w:p w14:paraId="6D110272" w14:textId="77777777" w:rsidR="00E30371" w:rsidRDefault="00E30371" w:rsidP="00E30371">
            <w:pPr>
              <w:spacing w:before="0" w:after="0"/>
              <w:rPr>
                <w:rFonts w:cs="Arial"/>
                <w:szCs w:val="20"/>
              </w:rPr>
            </w:pPr>
          </w:p>
          <w:p w14:paraId="4097C726" w14:textId="77777777" w:rsidR="00E30371" w:rsidRDefault="00E30371" w:rsidP="00E30371">
            <w:pPr>
              <w:spacing w:before="0" w:after="0"/>
              <w:rPr>
                <w:rFonts w:cs="Arial"/>
                <w:szCs w:val="20"/>
              </w:rPr>
            </w:pPr>
          </w:p>
          <w:p w14:paraId="19BFE0D6" w14:textId="77777777" w:rsidR="00E30371" w:rsidRDefault="00E30371" w:rsidP="00E30371">
            <w:pPr>
              <w:spacing w:before="0" w:after="0"/>
              <w:rPr>
                <w:rFonts w:cs="Arial"/>
                <w:szCs w:val="20"/>
              </w:rPr>
            </w:pPr>
          </w:p>
        </w:tc>
      </w:tr>
    </w:tbl>
    <w:p w14:paraId="226F268F" w14:textId="77777777" w:rsidR="00E30371" w:rsidRPr="00E30371" w:rsidRDefault="00E30371" w:rsidP="00746D8E">
      <w:pPr>
        <w:spacing w:before="0" w:after="0"/>
        <w:rPr>
          <w:rFonts w:cs="Arial"/>
          <w:szCs w:val="20"/>
        </w:rPr>
      </w:pPr>
    </w:p>
    <w:p w14:paraId="1D26F07A" w14:textId="5FE4258A" w:rsidR="00E30371" w:rsidRPr="00E30371" w:rsidRDefault="00E30371" w:rsidP="00E30371">
      <w:pPr>
        <w:pStyle w:val="ListParagraph"/>
        <w:numPr>
          <w:ilvl w:val="0"/>
          <w:numId w:val="9"/>
        </w:numPr>
        <w:spacing w:before="0" w:after="0"/>
        <w:ind w:left="426" w:hanging="568"/>
        <w:rPr>
          <w:rFonts w:cs="Arial"/>
          <w:szCs w:val="20"/>
        </w:rPr>
      </w:pPr>
      <w:r>
        <w:rPr>
          <w:rFonts w:cs="Arial"/>
          <w:szCs w:val="20"/>
        </w:rPr>
        <w:t>How many members of the team in your unit perform VAE</w:t>
      </w:r>
      <w:r w:rsidR="00746D8E">
        <w:rPr>
          <w:rFonts w:cs="Arial"/>
          <w:szCs w:val="20"/>
        </w:rPr>
        <w:t>, and what are their roles (e.g. radiologist, consultant radiographer, advanced practitioner, breast clinician, consultant surgeon)</w:t>
      </w:r>
      <w:r>
        <w:rPr>
          <w:rFonts w:cs="Arial"/>
          <w:szCs w:val="20"/>
        </w:rPr>
        <w:t>?</w:t>
      </w:r>
    </w:p>
    <w:p w14:paraId="79E43875" w14:textId="77777777" w:rsidR="00011BD1" w:rsidRPr="00666CEA" w:rsidRDefault="00011BD1" w:rsidP="00594167">
      <w:pPr>
        <w:pStyle w:val="ListParagraph"/>
        <w:spacing w:before="0" w:after="0"/>
        <w:ind w:left="426"/>
        <w:jc w:val="left"/>
        <w:rPr>
          <w:rFonts w:cs="Arial"/>
          <w:szCs w:val="20"/>
        </w:rPr>
      </w:pPr>
    </w:p>
    <w:tbl>
      <w:tblPr>
        <w:tblStyle w:val="TableGrid"/>
        <w:tblW w:w="0" w:type="auto"/>
        <w:tblInd w:w="108" w:type="dxa"/>
        <w:tblLook w:val="04A0" w:firstRow="1" w:lastRow="0" w:firstColumn="1" w:lastColumn="0" w:noHBand="0" w:noVBand="1"/>
      </w:tblPr>
      <w:tblGrid>
        <w:gridCol w:w="10348"/>
      </w:tblGrid>
      <w:tr w:rsidR="00011BD1" w14:paraId="253E8C00" w14:textId="77777777" w:rsidTr="004E5DC6">
        <w:tc>
          <w:tcPr>
            <w:tcW w:w="10490" w:type="dxa"/>
          </w:tcPr>
          <w:p w14:paraId="4356CCED" w14:textId="77777777" w:rsidR="00011BD1" w:rsidRDefault="00011BD1" w:rsidP="00594167">
            <w:pPr>
              <w:tabs>
                <w:tab w:val="left" w:pos="1700"/>
                <w:tab w:val="left" w:pos="5954"/>
              </w:tabs>
              <w:spacing w:before="0" w:after="0"/>
              <w:jc w:val="left"/>
            </w:pPr>
          </w:p>
          <w:p w14:paraId="506148B9" w14:textId="77777777" w:rsidR="00011BD1" w:rsidRDefault="00011BD1" w:rsidP="00594167">
            <w:pPr>
              <w:tabs>
                <w:tab w:val="left" w:pos="1700"/>
                <w:tab w:val="left" w:pos="5954"/>
              </w:tabs>
              <w:spacing w:before="0" w:after="0"/>
              <w:jc w:val="left"/>
            </w:pPr>
          </w:p>
          <w:p w14:paraId="3F2FBBA5" w14:textId="77777777" w:rsidR="00011BD1" w:rsidRDefault="00011BD1" w:rsidP="00594167">
            <w:pPr>
              <w:tabs>
                <w:tab w:val="left" w:pos="1700"/>
                <w:tab w:val="left" w:pos="5954"/>
              </w:tabs>
              <w:spacing w:before="0" w:after="0"/>
              <w:jc w:val="left"/>
            </w:pPr>
          </w:p>
        </w:tc>
      </w:tr>
    </w:tbl>
    <w:p w14:paraId="6B8D946B" w14:textId="77777777" w:rsidR="00054B29" w:rsidRDefault="00054B29" w:rsidP="00594167">
      <w:pPr>
        <w:tabs>
          <w:tab w:val="left" w:pos="1700"/>
          <w:tab w:val="left" w:pos="5954"/>
        </w:tabs>
        <w:spacing w:before="0" w:after="0"/>
        <w:jc w:val="left"/>
      </w:pPr>
    </w:p>
    <w:p w14:paraId="3183C475" w14:textId="77777777" w:rsidR="00594167" w:rsidRDefault="00594167" w:rsidP="00594167">
      <w:pPr>
        <w:tabs>
          <w:tab w:val="left" w:pos="1700"/>
          <w:tab w:val="left" w:pos="5954"/>
        </w:tabs>
        <w:spacing w:before="0" w:after="0"/>
        <w:jc w:val="left"/>
      </w:pPr>
    </w:p>
    <w:p w14:paraId="27149273" w14:textId="31734883" w:rsidR="00011BD1" w:rsidRPr="003016EB" w:rsidRDefault="00011BD1" w:rsidP="00594167">
      <w:pPr>
        <w:pStyle w:val="ListParagraph"/>
        <w:numPr>
          <w:ilvl w:val="0"/>
          <w:numId w:val="9"/>
        </w:numPr>
        <w:spacing w:before="0" w:after="0"/>
        <w:ind w:left="426" w:hanging="568"/>
        <w:rPr>
          <w:rFonts w:cs="Arial"/>
          <w:szCs w:val="20"/>
        </w:rPr>
      </w:pPr>
      <w:r w:rsidRPr="003016EB">
        <w:rPr>
          <w:rFonts w:cs="Arial"/>
          <w:szCs w:val="20"/>
        </w:rPr>
        <w:t>Has</w:t>
      </w:r>
      <w:r w:rsidR="004D32BE" w:rsidRPr="003016EB">
        <w:rPr>
          <w:rFonts w:cs="Arial"/>
          <w:szCs w:val="20"/>
        </w:rPr>
        <w:t xml:space="preserve"> the study been discussed with </w:t>
      </w:r>
      <w:r w:rsidR="003016EB" w:rsidRPr="003016EB">
        <w:rPr>
          <w:rFonts w:cs="Arial"/>
          <w:szCs w:val="20"/>
        </w:rPr>
        <w:t>the team</w:t>
      </w:r>
      <w:r w:rsidRPr="003016EB">
        <w:rPr>
          <w:rFonts w:cs="Arial"/>
          <w:szCs w:val="20"/>
        </w:rPr>
        <w:t xml:space="preserve"> at your site and have </w:t>
      </w:r>
      <w:r w:rsidR="00192651" w:rsidRPr="003016EB">
        <w:rPr>
          <w:rFonts w:cs="Arial"/>
          <w:szCs w:val="20"/>
        </w:rPr>
        <w:t xml:space="preserve">they </w:t>
      </w:r>
      <w:r w:rsidRPr="003016EB">
        <w:rPr>
          <w:rFonts w:cs="Arial"/>
          <w:szCs w:val="20"/>
        </w:rPr>
        <w:t xml:space="preserve">been made aware of their responsibilities i.e. </w:t>
      </w:r>
      <w:r w:rsidR="003016EB" w:rsidRPr="003016EB">
        <w:rPr>
          <w:rFonts w:cs="Arial"/>
          <w:szCs w:val="20"/>
        </w:rPr>
        <w:t>performing vacuum assisted excision</w:t>
      </w:r>
      <w:r w:rsidRPr="003016EB">
        <w:rPr>
          <w:rFonts w:cs="Arial"/>
          <w:szCs w:val="20"/>
        </w:rPr>
        <w:t>?</w:t>
      </w:r>
    </w:p>
    <w:p w14:paraId="5B43065D" w14:textId="77777777" w:rsidR="00594167" w:rsidRPr="00666CEA" w:rsidRDefault="00594167" w:rsidP="00594167">
      <w:pPr>
        <w:pStyle w:val="ListParagraph"/>
        <w:spacing w:before="0" w:after="0"/>
        <w:ind w:left="426"/>
        <w:rPr>
          <w:rFonts w:cs="Arial"/>
          <w:szCs w:val="20"/>
        </w:rPr>
      </w:pPr>
    </w:p>
    <w:tbl>
      <w:tblPr>
        <w:tblStyle w:val="TableGrid"/>
        <w:tblW w:w="0" w:type="auto"/>
        <w:tblInd w:w="108" w:type="dxa"/>
        <w:tblLook w:val="04A0" w:firstRow="1" w:lastRow="0" w:firstColumn="1" w:lastColumn="0" w:noHBand="0" w:noVBand="1"/>
      </w:tblPr>
      <w:tblGrid>
        <w:gridCol w:w="10348"/>
      </w:tblGrid>
      <w:tr w:rsidR="00594167" w14:paraId="727E2ECE" w14:textId="77777777" w:rsidTr="004E5DC6">
        <w:tc>
          <w:tcPr>
            <w:tcW w:w="10490" w:type="dxa"/>
          </w:tcPr>
          <w:p w14:paraId="35580DA7" w14:textId="77777777" w:rsidR="00594167" w:rsidRDefault="00594167" w:rsidP="00594167">
            <w:pPr>
              <w:tabs>
                <w:tab w:val="left" w:pos="1700"/>
                <w:tab w:val="left" w:pos="5954"/>
              </w:tabs>
              <w:spacing w:before="0" w:after="0"/>
              <w:jc w:val="left"/>
            </w:pPr>
          </w:p>
          <w:p w14:paraId="0E10A0C7" w14:textId="77777777" w:rsidR="00594167" w:rsidRDefault="00594167" w:rsidP="00594167">
            <w:pPr>
              <w:tabs>
                <w:tab w:val="left" w:pos="1700"/>
                <w:tab w:val="left" w:pos="5954"/>
              </w:tabs>
              <w:spacing w:before="0" w:after="0"/>
              <w:jc w:val="left"/>
            </w:pPr>
          </w:p>
          <w:p w14:paraId="7CDE2D56" w14:textId="77777777" w:rsidR="00594167" w:rsidRDefault="00594167" w:rsidP="00594167">
            <w:pPr>
              <w:tabs>
                <w:tab w:val="left" w:pos="1700"/>
                <w:tab w:val="left" w:pos="5954"/>
              </w:tabs>
              <w:spacing w:before="0" w:after="0"/>
              <w:jc w:val="left"/>
            </w:pPr>
          </w:p>
        </w:tc>
      </w:tr>
    </w:tbl>
    <w:p w14:paraId="5A93C43A" w14:textId="77777777" w:rsidR="00E30371" w:rsidRPr="002D707E" w:rsidRDefault="00E30371" w:rsidP="002D707E">
      <w:pPr>
        <w:spacing w:before="0" w:after="0"/>
        <w:jc w:val="left"/>
        <w:rPr>
          <w:rFonts w:cs="Arial"/>
          <w:szCs w:val="20"/>
        </w:rPr>
      </w:pPr>
    </w:p>
    <w:p w14:paraId="71DBBEC2" w14:textId="77777777" w:rsidR="00594167" w:rsidRDefault="00E30371" w:rsidP="00746D8E">
      <w:pPr>
        <w:tabs>
          <w:tab w:val="left" w:pos="960"/>
          <w:tab w:val="left" w:pos="1700"/>
          <w:tab w:val="left" w:pos="5954"/>
        </w:tabs>
        <w:spacing w:before="0" w:after="0"/>
      </w:pPr>
      <w:r>
        <w:tab/>
      </w:r>
      <w:r>
        <w:tab/>
      </w:r>
    </w:p>
    <w:p w14:paraId="16320294" w14:textId="77777777" w:rsidR="00594167" w:rsidRPr="003016EB" w:rsidRDefault="00594167" w:rsidP="00842BFE">
      <w:pPr>
        <w:pStyle w:val="ListParagraph"/>
        <w:numPr>
          <w:ilvl w:val="0"/>
          <w:numId w:val="9"/>
        </w:numPr>
        <w:spacing w:before="0" w:after="0"/>
        <w:ind w:left="567" w:hanging="567"/>
        <w:rPr>
          <w:rFonts w:cs="Arial"/>
          <w:szCs w:val="20"/>
        </w:rPr>
      </w:pPr>
      <w:r w:rsidRPr="003016EB">
        <w:rPr>
          <w:rFonts w:cs="Arial"/>
          <w:szCs w:val="20"/>
        </w:rPr>
        <w:t>Has</w:t>
      </w:r>
      <w:r w:rsidR="004D32BE" w:rsidRPr="003016EB">
        <w:rPr>
          <w:rFonts w:cs="Arial"/>
          <w:szCs w:val="20"/>
        </w:rPr>
        <w:t xml:space="preserve"> the study been discussed with the</w:t>
      </w:r>
      <w:r w:rsidRPr="003016EB">
        <w:rPr>
          <w:rFonts w:cs="Arial"/>
          <w:szCs w:val="20"/>
        </w:rPr>
        <w:t xml:space="preserve"> </w:t>
      </w:r>
      <w:r w:rsidR="003016EB" w:rsidRPr="003016EB">
        <w:rPr>
          <w:rFonts w:cs="Arial"/>
          <w:szCs w:val="20"/>
        </w:rPr>
        <w:t>pathology team</w:t>
      </w:r>
      <w:r w:rsidRPr="003016EB">
        <w:rPr>
          <w:rFonts w:cs="Arial"/>
          <w:szCs w:val="20"/>
        </w:rPr>
        <w:t xml:space="preserve"> at your site and have </w:t>
      </w:r>
      <w:r w:rsidR="00192651" w:rsidRPr="003016EB">
        <w:rPr>
          <w:rFonts w:cs="Arial"/>
          <w:szCs w:val="20"/>
        </w:rPr>
        <w:t xml:space="preserve">they </w:t>
      </w:r>
      <w:r w:rsidRPr="003016EB">
        <w:rPr>
          <w:rFonts w:cs="Arial"/>
          <w:szCs w:val="20"/>
        </w:rPr>
        <w:t xml:space="preserve">been made aware of their responsibilities i.e. </w:t>
      </w:r>
      <w:r w:rsidR="003016EB" w:rsidRPr="003016EB">
        <w:rPr>
          <w:rFonts w:cs="Arial"/>
          <w:szCs w:val="20"/>
        </w:rPr>
        <w:t>providing tissue samples for translational research</w:t>
      </w:r>
      <w:r w:rsidRPr="003016EB">
        <w:rPr>
          <w:rFonts w:cs="Arial"/>
          <w:szCs w:val="20"/>
        </w:rPr>
        <w:t>?</w:t>
      </w:r>
    </w:p>
    <w:p w14:paraId="1799A309" w14:textId="77777777" w:rsidR="00842BFE" w:rsidRPr="00666CEA" w:rsidRDefault="00842BFE" w:rsidP="00842BFE">
      <w:pPr>
        <w:pStyle w:val="ListParagraph"/>
        <w:spacing w:before="0" w:after="0"/>
        <w:ind w:left="567"/>
        <w:rPr>
          <w:rFonts w:cs="Arial"/>
          <w:szCs w:val="20"/>
        </w:rPr>
      </w:pPr>
    </w:p>
    <w:tbl>
      <w:tblPr>
        <w:tblStyle w:val="TableGrid"/>
        <w:tblW w:w="0" w:type="auto"/>
        <w:tblInd w:w="108" w:type="dxa"/>
        <w:tblLook w:val="04A0" w:firstRow="1" w:lastRow="0" w:firstColumn="1" w:lastColumn="0" w:noHBand="0" w:noVBand="1"/>
      </w:tblPr>
      <w:tblGrid>
        <w:gridCol w:w="10348"/>
      </w:tblGrid>
      <w:tr w:rsidR="00594167" w14:paraId="1E87CD91" w14:textId="77777777" w:rsidTr="004E5DC6">
        <w:tc>
          <w:tcPr>
            <w:tcW w:w="10490" w:type="dxa"/>
          </w:tcPr>
          <w:p w14:paraId="7C105DBE" w14:textId="77777777" w:rsidR="00594167" w:rsidRDefault="00594167" w:rsidP="00842BFE">
            <w:pPr>
              <w:tabs>
                <w:tab w:val="left" w:pos="1700"/>
                <w:tab w:val="left" w:pos="5954"/>
              </w:tabs>
              <w:spacing w:before="0" w:after="0"/>
              <w:jc w:val="left"/>
            </w:pPr>
          </w:p>
          <w:p w14:paraId="1AE93B2F" w14:textId="77777777" w:rsidR="00594167" w:rsidRDefault="00594167" w:rsidP="00842BFE">
            <w:pPr>
              <w:tabs>
                <w:tab w:val="left" w:pos="1700"/>
                <w:tab w:val="left" w:pos="5954"/>
              </w:tabs>
              <w:spacing w:before="0" w:after="0"/>
              <w:jc w:val="left"/>
            </w:pPr>
          </w:p>
          <w:p w14:paraId="3A4C5C90" w14:textId="77777777" w:rsidR="00842BFE" w:rsidRDefault="00842BFE" w:rsidP="00842BFE">
            <w:pPr>
              <w:tabs>
                <w:tab w:val="left" w:pos="1700"/>
                <w:tab w:val="left" w:pos="5954"/>
              </w:tabs>
              <w:spacing w:before="0" w:after="0"/>
              <w:jc w:val="left"/>
            </w:pPr>
          </w:p>
        </w:tc>
      </w:tr>
    </w:tbl>
    <w:p w14:paraId="4428EF14" w14:textId="472C5F7D" w:rsidR="002D707E" w:rsidRDefault="002D707E">
      <w:pPr>
        <w:spacing w:before="0" w:after="200" w:line="276" w:lineRule="auto"/>
        <w:jc w:val="left"/>
      </w:pPr>
    </w:p>
    <w:p w14:paraId="71689D91" w14:textId="7A8A9496" w:rsidR="00BA43DE" w:rsidRDefault="00BA43DE" w:rsidP="00BA43DE">
      <w:pPr>
        <w:pStyle w:val="ListParagraph"/>
        <w:numPr>
          <w:ilvl w:val="0"/>
          <w:numId w:val="9"/>
        </w:numPr>
        <w:spacing w:before="0" w:after="0"/>
        <w:ind w:left="567" w:hanging="567"/>
        <w:rPr>
          <w:rFonts w:cs="Arial"/>
          <w:szCs w:val="20"/>
        </w:rPr>
      </w:pPr>
      <w:r w:rsidRPr="00BA43DE">
        <w:rPr>
          <w:rFonts w:cs="Arial"/>
          <w:szCs w:val="20"/>
        </w:rPr>
        <w:t>Ha</w:t>
      </w:r>
      <w:r w:rsidR="00E30371">
        <w:rPr>
          <w:rFonts w:cs="Arial"/>
          <w:szCs w:val="20"/>
        </w:rPr>
        <w:t>ve</w:t>
      </w:r>
      <w:r w:rsidRPr="00BA43DE">
        <w:rPr>
          <w:rFonts w:cs="Arial"/>
          <w:szCs w:val="20"/>
        </w:rPr>
        <w:t xml:space="preserve"> a Lead Radiologist and a Lead </w:t>
      </w:r>
      <w:r w:rsidR="00746D8E">
        <w:rPr>
          <w:rFonts w:cs="Arial"/>
          <w:szCs w:val="20"/>
        </w:rPr>
        <w:t>Surgeon</w:t>
      </w:r>
      <w:r w:rsidR="00746D8E" w:rsidRPr="00BA43DE">
        <w:rPr>
          <w:rFonts w:cs="Arial"/>
          <w:szCs w:val="20"/>
        </w:rPr>
        <w:t xml:space="preserve"> </w:t>
      </w:r>
      <w:r w:rsidRPr="00BA43DE">
        <w:rPr>
          <w:rFonts w:cs="Arial"/>
          <w:szCs w:val="20"/>
        </w:rPr>
        <w:t>been identified at your site?</w:t>
      </w:r>
    </w:p>
    <w:p w14:paraId="5571B292" w14:textId="77777777" w:rsidR="00BA43DE" w:rsidRPr="00BA43DE" w:rsidRDefault="00BA43DE" w:rsidP="00BA43DE">
      <w:pPr>
        <w:pStyle w:val="ListParagraph"/>
        <w:spacing w:before="0" w:after="0"/>
        <w:ind w:left="567"/>
        <w:rPr>
          <w:rFonts w:cs="Arial"/>
          <w:szCs w:val="20"/>
        </w:rPr>
      </w:pPr>
    </w:p>
    <w:tbl>
      <w:tblPr>
        <w:tblStyle w:val="TableGrid"/>
        <w:tblW w:w="0" w:type="auto"/>
        <w:tblInd w:w="108" w:type="dxa"/>
        <w:tblLook w:val="04A0" w:firstRow="1" w:lastRow="0" w:firstColumn="1" w:lastColumn="0" w:noHBand="0" w:noVBand="1"/>
      </w:tblPr>
      <w:tblGrid>
        <w:gridCol w:w="10348"/>
      </w:tblGrid>
      <w:tr w:rsidR="00BA43DE" w14:paraId="733208C9" w14:textId="77777777" w:rsidTr="004D3A6D">
        <w:tc>
          <w:tcPr>
            <w:tcW w:w="10490" w:type="dxa"/>
          </w:tcPr>
          <w:p w14:paraId="05DC5E4A" w14:textId="77777777" w:rsidR="00BA43DE" w:rsidRDefault="00BA43DE" w:rsidP="004D3A6D">
            <w:pPr>
              <w:tabs>
                <w:tab w:val="left" w:pos="1700"/>
                <w:tab w:val="left" w:pos="5954"/>
              </w:tabs>
              <w:spacing w:before="0" w:after="0"/>
              <w:jc w:val="left"/>
            </w:pPr>
          </w:p>
          <w:p w14:paraId="7219E8CA" w14:textId="77777777" w:rsidR="00BA43DE" w:rsidRDefault="00BA43DE" w:rsidP="004D3A6D">
            <w:pPr>
              <w:tabs>
                <w:tab w:val="left" w:pos="1700"/>
                <w:tab w:val="left" w:pos="5954"/>
              </w:tabs>
              <w:spacing w:before="0" w:after="0"/>
              <w:jc w:val="left"/>
            </w:pPr>
          </w:p>
          <w:p w14:paraId="67047827" w14:textId="77777777" w:rsidR="00BA43DE" w:rsidRDefault="00BA43DE" w:rsidP="004D3A6D">
            <w:pPr>
              <w:tabs>
                <w:tab w:val="left" w:pos="1700"/>
                <w:tab w:val="left" w:pos="5954"/>
              </w:tabs>
              <w:spacing w:before="0" w:after="0"/>
              <w:jc w:val="left"/>
            </w:pPr>
          </w:p>
          <w:p w14:paraId="31826A3A" w14:textId="77777777" w:rsidR="00BA43DE" w:rsidRDefault="00BA43DE" w:rsidP="004D3A6D">
            <w:pPr>
              <w:tabs>
                <w:tab w:val="left" w:pos="1700"/>
                <w:tab w:val="left" w:pos="5954"/>
              </w:tabs>
              <w:spacing w:before="0" w:after="0"/>
              <w:jc w:val="left"/>
            </w:pPr>
          </w:p>
        </w:tc>
      </w:tr>
    </w:tbl>
    <w:p w14:paraId="6187FF6D" w14:textId="77777777" w:rsidR="00054B29" w:rsidRDefault="00054B29" w:rsidP="004064E4">
      <w:pPr>
        <w:tabs>
          <w:tab w:val="left" w:pos="1700"/>
          <w:tab w:val="left" w:pos="5954"/>
        </w:tabs>
        <w:spacing w:before="0" w:after="0"/>
        <w:jc w:val="left"/>
      </w:pPr>
    </w:p>
    <w:p w14:paraId="395EF4E8" w14:textId="77777777" w:rsidR="00842BFE" w:rsidRDefault="00842BFE" w:rsidP="004064E4">
      <w:pPr>
        <w:tabs>
          <w:tab w:val="left" w:pos="1700"/>
          <w:tab w:val="left" w:pos="5954"/>
        </w:tabs>
        <w:spacing w:before="0" w:after="0"/>
        <w:jc w:val="left"/>
      </w:pPr>
    </w:p>
    <w:p w14:paraId="0AE628DF" w14:textId="71F46396" w:rsidR="00594167" w:rsidRPr="00666CEA" w:rsidRDefault="00594167" w:rsidP="00842BFE">
      <w:pPr>
        <w:pStyle w:val="ListParagraph"/>
        <w:numPr>
          <w:ilvl w:val="0"/>
          <w:numId w:val="9"/>
        </w:numPr>
        <w:spacing w:before="0" w:after="0"/>
        <w:ind w:left="567" w:hanging="567"/>
        <w:rPr>
          <w:rFonts w:cs="Arial"/>
          <w:szCs w:val="20"/>
        </w:rPr>
      </w:pPr>
      <w:r w:rsidRPr="00666CEA">
        <w:rPr>
          <w:rFonts w:cs="Arial"/>
          <w:szCs w:val="20"/>
        </w:rPr>
        <w:t>We propose to</w:t>
      </w:r>
      <w:r w:rsidR="00DA301D">
        <w:rPr>
          <w:rFonts w:cs="Arial"/>
          <w:szCs w:val="20"/>
        </w:rPr>
        <w:t xml:space="preserve"> begin initiating</w:t>
      </w:r>
      <w:r w:rsidR="004D32BE">
        <w:rPr>
          <w:rFonts w:cs="Arial"/>
          <w:szCs w:val="20"/>
        </w:rPr>
        <w:t xml:space="preserve"> sites </w:t>
      </w:r>
      <w:r w:rsidR="00DA301D">
        <w:rPr>
          <w:rFonts w:cs="Arial"/>
          <w:szCs w:val="20"/>
        </w:rPr>
        <w:t>Q</w:t>
      </w:r>
      <w:r w:rsidR="00641A42">
        <w:rPr>
          <w:rFonts w:cs="Arial"/>
          <w:szCs w:val="20"/>
        </w:rPr>
        <w:t>2 2019</w:t>
      </w:r>
      <w:r w:rsidRPr="00666CEA">
        <w:rPr>
          <w:rFonts w:cs="Arial"/>
          <w:szCs w:val="20"/>
        </w:rPr>
        <w:t>, what are your anticipated timeline</w:t>
      </w:r>
      <w:r w:rsidR="00746D8E">
        <w:rPr>
          <w:rFonts w:cs="Arial"/>
          <w:szCs w:val="20"/>
        </w:rPr>
        <w:t>s</w:t>
      </w:r>
      <w:r w:rsidRPr="00666CEA">
        <w:rPr>
          <w:rFonts w:cs="Arial"/>
          <w:szCs w:val="20"/>
        </w:rPr>
        <w:t xml:space="preserve"> for opening this study and do you </w:t>
      </w:r>
      <w:r w:rsidR="004D32BE">
        <w:rPr>
          <w:rFonts w:cs="Arial"/>
          <w:szCs w:val="20"/>
        </w:rPr>
        <w:t>envisage</w:t>
      </w:r>
      <w:r w:rsidRPr="00666CEA">
        <w:rPr>
          <w:rFonts w:cs="Arial"/>
          <w:szCs w:val="20"/>
        </w:rPr>
        <w:t xml:space="preserve"> any delays in obtaining NHS permissions from the local Trust?</w:t>
      </w:r>
    </w:p>
    <w:p w14:paraId="3ABABC84" w14:textId="77777777" w:rsidR="00054B29" w:rsidRDefault="00054B29" w:rsidP="00842BFE">
      <w:pPr>
        <w:tabs>
          <w:tab w:val="left" w:pos="1700"/>
          <w:tab w:val="left" w:pos="5954"/>
        </w:tabs>
        <w:spacing w:before="0" w:after="0"/>
        <w:jc w:val="left"/>
      </w:pPr>
    </w:p>
    <w:tbl>
      <w:tblPr>
        <w:tblStyle w:val="TableGrid"/>
        <w:tblW w:w="0" w:type="auto"/>
        <w:tblInd w:w="108" w:type="dxa"/>
        <w:tblLook w:val="04A0" w:firstRow="1" w:lastRow="0" w:firstColumn="1" w:lastColumn="0" w:noHBand="0" w:noVBand="1"/>
      </w:tblPr>
      <w:tblGrid>
        <w:gridCol w:w="10348"/>
      </w:tblGrid>
      <w:tr w:rsidR="00594167" w14:paraId="59D2B938" w14:textId="77777777" w:rsidTr="004E5DC6">
        <w:tc>
          <w:tcPr>
            <w:tcW w:w="10490" w:type="dxa"/>
          </w:tcPr>
          <w:p w14:paraId="28DEF510" w14:textId="77777777" w:rsidR="00594167" w:rsidRDefault="00594167" w:rsidP="00842BFE">
            <w:pPr>
              <w:tabs>
                <w:tab w:val="left" w:pos="1700"/>
                <w:tab w:val="left" w:pos="5954"/>
              </w:tabs>
              <w:spacing w:before="0" w:after="0"/>
              <w:jc w:val="right"/>
            </w:pPr>
          </w:p>
          <w:p w14:paraId="0C6C29E0" w14:textId="77777777" w:rsidR="00594167" w:rsidRDefault="00594167" w:rsidP="00842BFE">
            <w:pPr>
              <w:tabs>
                <w:tab w:val="left" w:pos="1700"/>
                <w:tab w:val="left" w:pos="5954"/>
              </w:tabs>
              <w:spacing w:before="0" w:after="0"/>
              <w:jc w:val="right"/>
            </w:pPr>
          </w:p>
          <w:p w14:paraId="2C8F3FA8" w14:textId="77777777" w:rsidR="00594167" w:rsidRDefault="00594167" w:rsidP="00842BFE">
            <w:pPr>
              <w:tabs>
                <w:tab w:val="left" w:pos="1700"/>
                <w:tab w:val="left" w:pos="5954"/>
              </w:tabs>
              <w:spacing w:before="0" w:after="0"/>
              <w:jc w:val="right"/>
            </w:pPr>
          </w:p>
          <w:p w14:paraId="0E89DC3D" w14:textId="77777777" w:rsidR="00842BFE" w:rsidRDefault="00842BFE" w:rsidP="00842BFE">
            <w:pPr>
              <w:tabs>
                <w:tab w:val="left" w:pos="1700"/>
                <w:tab w:val="left" w:pos="5954"/>
              </w:tabs>
              <w:spacing w:before="0" w:after="0"/>
              <w:jc w:val="right"/>
            </w:pPr>
          </w:p>
        </w:tc>
      </w:tr>
    </w:tbl>
    <w:p w14:paraId="041887DE" w14:textId="77777777" w:rsidR="00054B29" w:rsidRDefault="00054B29" w:rsidP="00842BFE">
      <w:pPr>
        <w:tabs>
          <w:tab w:val="left" w:pos="1700"/>
          <w:tab w:val="left" w:pos="5954"/>
        </w:tabs>
        <w:spacing w:before="0" w:after="0"/>
        <w:jc w:val="right"/>
      </w:pPr>
    </w:p>
    <w:p w14:paraId="3C21000D" w14:textId="77777777" w:rsidR="00054B29" w:rsidRDefault="00054B29" w:rsidP="00842BFE">
      <w:pPr>
        <w:tabs>
          <w:tab w:val="left" w:pos="1700"/>
          <w:tab w:val="left" w:pos="5954"/>
        </w:tabs>
        <w:spacing w:before="0" w:after="0"/>
        <w:jc w:val="right"/>
      </w:pPr>
    </w:p>
    <w:p w14:paraId="590BD999" w14:textId="77777777" w:rsidR="00594167" w:rsidRDefault="00594167" w:rsidP="00842BFE">
      <w:pPr>
        <w:pStyle w:val="ListParagraph"/>
        <w:numPr>
          <w:ilvl w:val="0"/>
          <w:numId w:val="9"/>
        </w:numPr>
        <w:spacing w:before="0" w:after="0"/>
        <w:ind w:left="567" w:hanging="567"/>
        <w:jc w:val="left"/>
        <w:rPr>
          <w:rFonts w:cs="Arial"/>
          <w:szCs w:val="20"/>
        </w:rPr>
      </w:pPr>
      <w:r w:rsidRPr="00666CEA">
        <w:rPr>
          <w:rFonts w:cs="Arial"/>
          <w:szCs w:val="20"/>
        </w:rPr>
        <w:t>Is there appropriate staffing support for the</w:t>
      </w:r>
      <w:r w:rsidR="000F645C">
        <w:rPr>
          <w:rFonts w:cs="Arial"/>
          <w:szCs w:val="20"/>
        </w:rPr>
        <w:t xml:space="preserve"> study</w:t>
      </w:r>
      <w:r w:rsidRPr="00666CEA">
        <w:rPr>
          <w:rFonts w:cs="Arial"/>
          <w:szCs w:val="20"/>
        </w:rPr>
        <w:t>, including Research Nurse?</w:t>
      </w:r>
    </w:p>
    <w:p w14:paraId="36A7AB7C" w14:textId="77777777" w:rsidR="00594167" w:rsidRPr="00666CEA" w:rsidRDefault="00594167" w:rsidP="00842BFE">
      <w:pPr>
        <w:pStyle w:val="ListParagraph"/>
        <w:spacing w:before="0" w:after="0"/>
        <w:ind w:left="567"/>
        <w:jc w:val="left"/>
        <w:rPr>
          <w:rFonts w:cs="Arial"/>
          <w:szCs w:val="20"/>
        </w:rPr>
      </w:pPr>
    </w:p>
    <w:tbl>
      <w:tblPr>
        <w:tblStyle w:val="TableGrid"/>
        <w:tblW w:w="0" w:type="auto"/>
        <w:tblInd w:w="108" w:type="dxa"/>
        <w:tblLook w:val="04A0" w:firstRow="1" w:lastRow="0" w:firstColumn="1" w:lastColumn="0" w:noHBand="0" w:noVBand="1"/>
      </w:tblPr>
      <w:tblGrid>
        <w:gridCol w:w="10348"/>
      </w:tblGrid>
      <w:tr w:rsidR="00594167" w14:paraId="23199D30" w14:textId="77777777" w:rsidTr="004E5DC6">
        <w:tc>
          <w:tcPr>
            <w:tcW w:w="10490" w:type="dxa"/>
          </w:tcPr>
          <w:p w14:paraId="596A72E9" w14:textId="77777777" w:rsidR="00594167" w:rsidRDefault="00594167" w:rsidP="00842BFE">
            <w:pPr>
              <w:tabs>
                <w:tab w:val="left" w:pos="1700"/>
                <w:tab w:val="left" w:pos="5954"/>
              </w:tabs>
              <w:spacing w:before="0" w:after="0"/>
              <w:jc w:val="right"/>
            </w:pPr>
          </w:p>
          <w:p w14:paraId="63C73DB1" w14:textId="77777777" w:rsidR="00594167" w:rsidRDefault="00594167" w:rsidP="00842BFE">
            <w:pPr>
              <w:tabs>
                <w:tab w:val="left" w:pos="1700"/>
                <w:tab w:val="left" w:pos="5954"/>
              </w:tabs>
              <w:spacing w:before="0" w:after="0"/>
              <w:jc w:val="right"/>
            </w:pPr>
          </w:p>
          <w:p w14:paraId="6D96A277" w14:textId="77777777" w:rsidR="00842BFE" w:rsidRDefault="00842BFE" w:rsidP="00842BFE">
            <w:pPr>
              <w:tabs>
                <w:tab w:val="left" w:pos="1700"/>
                <w:tab w:val="left" w:pos="5954"/>
              </w:tabs>
              <w:spacing w:before="0" w:after="0"/>
              <w:jc w:val="right"/>
            </w:pPr>
          </w:p>
          <w:p w14:paraId="46E3900A" w14:textId="77777777" w:rsidR="00594167" w:rsidRDefault="00594167" w:rsidP="00842BFE">
            <w:pPr>
              <w:tabs>
                <w:tab w:val="left" w:pos="1700"/>
                <w:tab w:val="left" w:pos="5954"/>
              </w:tabs>
              <w:spacing w:before="0" w:after="0"/>
              <w:jc w:val="right"/>
            </w:pPr>
          </w:p>
        </w:tc>
      </w:tr>
    </w:tbl>
    <w:p w14:paraId="28AFEDD7" w14:textId="77777777" w:rsidR="004064E4" w:rsidRDefault="004064E4" w:rsidP="00842BFE">
      <w:pPr>
        <w:tabs>
          <w:tab w:val="left" w:pos="1700"/>
          <w:tab w:val="left" w:pos="5954"/>
        </w:tabs>
        <w:spacing w:before="0" w:after="0"/>
        <w:jc w:val="right"/>
      </w:pPr>
    </w:p>
    <w:p w14:paraId="00441BD0" w14:textId="06D9F0B7" w:rsidR="004064E4" w:rsidRDefault="004064E4">
      <w:pPr>
        <w:spacing w:before="0" w:after="200" w:line="276" w:lineRule="auto"/>
        <w:jc w:val="left"/>
      </w:pPr>
    </w:p>
    <w:p w14:paraId="4FEBB1B6" w14:textId="77777777" w:rsidR="00054B29" w:rsidRDefault="00054B29" w:rsidP="00842BFE">
      <w:pPr>
        <w:tabs>
          <w:tab w:val="left" w:pos="1700"/>
          <w:tab w:val="left" w:pos="5954"/>
        </w:tabs>
        <w:spacing w:before="0" w:after="0"/>
        <w:jc w:val="right"/>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0"/>
        <w:gridCol w:w="3637"/>
      </w:tblGrid>
      <w:tr w:rsidR="00CF2738" w:rsidRPr="005F27D0" w14:paraId="1B45E900" w14:textId="77777777" w:rsidTr="004D3A6D">
        <w:tc>
          <w:tcPr>
            <w:tcW w:w="10032" w:type="dxa"/>
            <w:gridSpan w:val="2"/>
            <w:tcBorders>
              <w:bottom w:val="nil"/>
            </w:tcBorders>
          </w:tcPr>
          <w:p w14:paraId="200D60F9" w14:textId="77777777" w:rsidR="00CF2738" w:rsidRPr="009C76DE" w:rsidRDefault="00CF2738" w:rsidP="004D3A6D">
            <w:pPr>
              <w:jc w:val="center"/>
              <w:rPr>
                <w:b/>
                <w:sz w:val="16"/>
                <w:szCs w:val="16"/>
                <w:u w:val="single"/>
              </w:rPr>
            </w:pPr>
            <w:r w:rsidRPr="009C76DE">
              <w:rPr>
                <w:b/>
                <w:sz w:val="16"/>
                <w:szCs w:val="16"/>
                <w:u w:val="single"/>
              </w:rPr>
              <w:t>IMPORTANT: Data Protection Act 2018</w:t>
            </w:r>
          </w:p>
          <w:p w14:paraId="3C4DE7C1" w14:textId="77777777" w:rsidR="00CF2738" w:rsidRPr="00A8042F" w:rsidRDefault="00CF2738" w:rsidP="004D3A6D">
            <w:pPr>
              <w:rPr>
                <w:sz w:val="16"/>
                <w:szCs w:val="16"/>
              </w:rPr>
            </w:pPr>
            <w:r w:rsidRPr="00A8042F">
              <w:rPr>
                <w:sz w:val="16"/>
                <w:szCs w:val="16"/>
              </w:rPr>
              <w:t>In providing this information you agree for your contact details to be retained on a database maintained by the Cancer Research UK Clinical Trials Unit (CRCTU).  From time to time we may use this information to contact you in order to update you about our clinical trials, or to invite you to relevant trials meetings.</w:t>
            </w:r>
          </w:p>
          <w:p w14:paraId="13C0B2E7" w14:textId="77777777" w:rsidR="00CF2738" w:rsidRPr="00A8042F" w:rsidRDefault="00CF2738" w:rsidP="004D3A6D">
            <w:pPr>
              <w:rPr>
                <w:sz w:val="16"/>
                <w:szCs w:val="16"/>
              </w:rPr>
            </w:pPr>
            <w:r w:rsidRPr="00A8042F">
              <w:rPr>
                <w:sz w:val="16"/>
                <w:szCs w:val="16"/>
              </w:rPr>
              <w:t>With your permission, your details may also be passed on to responsible academic third parties (e.g. National Institute for Health Research Cancer Research Network, other trials units etc.) or to commercial third parties (e.g. pharmaceutical companies).  We would be grateful if you would take the time to complete the following consent statements relating to the storage and handling of your details:</w:t>
            </w:r>
          </w:p>
          <w:p w14:paraId="629C0EF3" w14:textId="77777777" w:rsidR="00CF2738" w:rsidRDefault="00CF2738" w:rsidP="004D3A6D">
            <w:r w:rsidRPr="00A8042F">
              <w:rPr>
                <w:b/>
                <w:sz w:val="16"/>
                <w:szCs w:val="16"/>
              </w:rPr>
              <w:t>Please indicate whether you give consent: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5"/>
              <w:gridCol w:w="992"/>
              <w:gridCol w:w="986"/>
            </w:tblGrid>
            <w:tr w:rsidR="00CF2738" w:rsidRPr="00A8042F" w14:paraId="3CEDC277" w14:textId="77777777" w:rsidTr="004D3A6D">
              <w:trPr>
                <w:trHeight w:val="284"/>
              </w:trPr>
              <w:tc>
                <w:tcPr>
                  <w:tcW w:w="8161" w:type="dxa"/>
                  <w:tcBorders>
                    <w:top w:val="nil"/>
                    <w:left w:val="nil"/>
                    <w:bottom w:val="nil"/>
                    <w:right w:val="nil"/>
                  </w:tcBorders>
                </w:tcPr>
                <w:p w14:paraId="17F6619D" w14:textId="77777777" w:rsidR="00CF2738" w:rsidRPr="00A8042F" w:rsidRDefault="00CF2738" w:rsidP="00CF2738">
                  <w:pPr>
                    <w:pStyle w:val="bullet1"/>
                    <w:numPr>
                      <w:ilvl w:val="0"/>
                      <w:numId w:val="20"/>
                    </w:numPr>
                    <w:spacing w:before="60"/>
                    <w:ind w:left="714" w:hanging="357"/>
                    <w:rPr>
                      <w:b/>
                      <w:sz w:val="16"/>
                      <w:szCs w:val="16"/>
                    </w:rPr>
                  </w:pPr>
                  <w:r w:rsidRPr="00A8042F">
                    <w:rPr>
                      <w:b/>
                      <w:sz w:val="16"/>
                      <w:szCs w:val="16"/>
                    </w:rPr>
                    <w:t xml:space="preserve">For your contact details to be passed on to </w:t>
                  </w:r>
                  <w:r w:rsidRPr="00A8042F">
                    <w:rPr>
                      <w:b/>
                      <w:sz w:val="16"/>
                      <w:szCs w:val="16"/>
                      <w:u w:val="single"/>
                    </w:rPr>
                    <w:t>academic</w:t>
                  </w:r>
                  <w:r w:rsidRPr="00A8042F">
                    <w:rPr>
                      <w:b/>
                      <w:sz w:val="16"/>
                      <w:szCs w:val="16"/>
                    </w:rPr>
                    <w:t xml:space="preserve"> third parties</w:t>
                  </w:r>
                </w:p>
              </w:tc>
              <w:tc>
                <w:tcPr>
                  <w:tcW w:w="992" w:type="dxa"/>
                  <w:tcBorders>
                    <w:top w:val="nil"/>
                    <w:left w:val="nil"/>
                    <w:bottom w:val="nil"/>
                    <w:right w:val="nil"/>
                  </w:tcBorders>
                  <w:shd w:val="clear" w:color="auto" w:fill="auto"/>
                  <w:vAlign w:val="center"/>
                </w:tcPr>
                <w:p w14:paraId="620B75A3" w14:textId="77777777" w:rsidR="00CF2738" w:rsidRPr="00A8042F" w:rsidRDefault="00CF2738" w:rsidP="004D3A6D">
                  <w:pPr>
                    <w:rPr>
                      <w:sz w:val="16"/>
                      <w:szCs w:val="16"/>
                    </w:rPr>
                  </w:pPr>
                  <w:r w:rsidRPr="00A8042F">
                    <w:rPr>
                      <w:b/>
                      <w:sz w:val="16"/>
                      <w:szCs w:val="16"/>
                    </w:rPr>
                    <w:t>No</w:t>
                  </w:r>
                  <w:r w:rsidRPr="00A8042F">
                    <w:rPr>
                      <w:sz w:val="16"/>
                      <w:szCs w:val="16"/>
                    </w:rPr>
                    <w:t xml:space="preserve"> </w:t>
                  </w:r>
                  <w:r w:rsidRPr="00A8042F">
                    <w:rPr>
                      <w:sz w:val="16"/>
                      <w:szCs w:val="16"/>
                    </w:rPr>
                    <w:fldChar w:fldCharType="begin">
                      <w:ffData>
                        <w:name w:val="Check2"/>
                        <w:enabled/>
                        <w:calcOnExit w:val="0"/>
                        <w:checkBox>
                          <w:sizeAuto/>
                          <w:default w:val="0"/>
                        </w:checkBox>
                      </w:ffData>
                    </w:fldChar>
                  </w:r>
                  <w:r w:rsidRPr="00A8042F">
                    <w:rPr>
                      <w:sz w:val="16"/>
                      <w:szCs w:val="16"/>
                    </w:rPr>
                    <w:instrText xml:space="preserve"> FORMCHECKBOX </w:instrText>
                  </w:r>
                  <w:r w:rsidR="006750FA">
                    <w:rPr>
                      <w:sz w:val="16"/>
                      <w:szCs w:val="16"/>
                    </w:rPr>
                  </w:r>
                  <w:r w:rsidR="006750FA">
                    <w:rPr>
                      <w:sz w:val="16"/>
                      <w:szCs w:val="16"/>
                    </w:rPr>
                    <w:fldChar w:fldCharType="separate"/>
                  </w:r>
                  <w:r w:rsidRPr="00A8042F">
                    <w:rPr>
                      <w:sz w:val="16"/>
                      <w:szCs w:val="16"/>
                    </w:rPr>
                    <w:fldChar w:fldCharType="end"/>
                  </w:r>
                </w:p>
              </w:tc>
              <w:tc>
                <w:tcPr>
                  <w:tcW w:w="986" w:type="dxa"/>
                  <w:tcBorders>
                    <w:top w:val="nil"/>
                    <w:left w:val="nil"/>
                    <w:bottom w:val="nil"/>
                    <w:right w:val="nil"/>
                  </w:tcBorders>
                  <w:shd w:val="clear" w:color="auto" w:fill="auto"/>
                  <w:vAlign w:val="center"/>
                </w:tcPr>
                <w:p w14:paraId="6CACD17E" w14:textId="77777777" w:rsidR="00CF2738" w:rsidRPr="00A8042F" w:rsidRDefault="00CF2738" w:rsidP="004D3A6D">
                  <w:pPr>
                    <w:rPr>
                      <w:sz w:val="16"/>
                      <w:szCs w:val="16"/>
                    </w:rPr>
                  </w:pPr>
                  <w:r w:rsidRPr="00A8042F">
                    <w:rPr>
                      <w:b/>
                      <w:sz w:val="16"/>
                      <w:szCs w:val="16"/>
                    </w:rPr>
                    <w:t>Yes</w:t>
                  </w:r>
                  <w:r w:rsidRPr="00A8042F">
                    <w:rPr>
                      <w:sz w:val="16"/>
                      <w:szCs w:val="16"/>
                    </w:rPr>
                    <w:t xml:space="preserve"> </w:t>
                  </w:r>
                  <w:r w:rsidRPr="00A8042F">
                    <w:rPr>
                      <w:sz w:val="16"/>
                      <w:szCs w:val="16"/>
                    </w:rPr>
                    <w:fldChar w:fldCharType="begin">
                      <w:ffData>
                        <w:name w:val="Check4"/>
                        <w:enabled/>
                        <w:calcOnExit w:val="0"/>
                        <w:checkBox>
                          <w:sizeAuto/>
                          <w:default w:val="0"/>
                        </w:checkBox>
                      </w:ffData>
                    </w:fldChar>
                  </w:r>
                  <w:r w:rsidRPr="00A8042F">
                    <w:rPr>
                      <w:sz w:val="16"/>
                      <w:szCs w:val="16"/>
                    </w:rPr>
                    <w:instrText xml:space="preserve"> FORMCHECKBOX </w:instrText>
                  </w:r>
                  <w:r w:rsidR="006750FA">
                    <w:rPr>
                      <w:sz w:val="16"/>
                      <w:szCs w:val="16"/>
                    </w:rPr>
                  </w:r>
                  <w:r w:rsidR="006750FA">
                    <w:rPr>
                      <w:sz w:val="16"/>
                      <w:szCs w:val="16"/>
                    </w:rPr>
                    <w:fldChar w:fldCharType="separate"/>
                  </w:r>
                  <w:r w:rsidRPr="00A8042F">
                    <w:rPr>
                      <w:sz w:val="16"/>
                      <w:szCs w:val="16"/>
                    </w:rPr>
                    <w:fldChar w:fldCharType="end"/>
                  </w:r>
                </w:p>
              </w:tc>
            </w:tr>
            <w:tr w:rsidR="00CF2738" w:rsidRPr="00A8042F" w14:paraId="0614602E" w14:textId="77777777" w:rsidTr="004D3A6D">
              <w:trPr>
                <w:trHeight w:val="284"/>
              </w:trPr>
              <w:tc>
                <w:tcPr>
                  <w:tcW w:w="8161" w:type="dxa"/>
                  <w:tcBorders>
                    <w:top w:val="nil"/>
                    <w:left w:val="nil"/>
                    <w:bottom w:val="nil"/>
                    <w:right w:val="nil"/>
                  </w:tcBorders>
                </w:tcPr>
                <w:p w14:paraId="084A1418" w14:textId="77777777" w:rsidR="00CF2738" w:rsidRPr="00A8042F" w:rsidRDefault="00CF2738" w:rsidP="00CF2738">
                  <w:pPr>
                    <w:pStyle w:val="bullet1"/>
                    <w:numPr>
                      <w:ilvl w:val="0"/>
                      <w:numId w:val="20"/>
                    </w:numPr>
                    <w:spacing w:before="60"/>
                    <w:ind w:left="714" w:hanging="357"/>
                    <w:rPr>
                      <w:b/>
                      <w:sz w:val="16"/>
                      <w:szCs w:val="16"/>
                    </w:rPr>
                  </w:pPr>
                  <w:r w:rsidRPr="00A8042F">
                    <w:rPr>
                      <w:b/>
                      <w:sz w:val="16"/>
                      <w:szCs w:val="16"/>
                    </w:rPr>
                    <w:t xml:space="preserve">For your contact details to be passed on to </w:t>
                  </w:r>
                  <w:r w:rsidRPr="00A8042F">
                    <w:rPr>
                      <w:b/>
                      <w:sz w:val="16"/>
                      <w:szCs w:val="16"/>
                      <w:u w:val="single"/>
                    </w:rPr>
                    <w:t>commercial</w:t>
                  </w:r>
                  <w:r w:rsidRPr="00A8042F">
                    <w:rPr>
                      <w:b/>
                      <w:sz w:val="16"/>
                      <w:szCs w:val="16"/>
                    </w:rPr>
                    <w:t xml:space="preserve"> third parties</w:t>
                  </w:r>
                </w:p>
              </w:tc>
              <w:tc>
                <w:tcPr>
                  <w:tcW w:w="992" w:type="dxa"/>
                  <w:tcBorders>
                    <w:top w:val="nil"/>
                    <w:left w:val="nil"/>
                    <w:bottom w:val="nil"/>
                    <w:right w:val="nil"/>
                  </w:tcBorders>
                  <w:shd w:val="clear" w:color="auto" w:fill="auto"/>
                  <w:vAlign w:val="center"/>
                </w:tcPr>
                <w:p w14:paraId="1CF18D6D" w14:textId="77777777" w:rsidR="00CF2738" w:rsidRPr="00A8042F" w:rsidRDefault="00CF2738" w:rsidP="004D3A6D">
                  <w:pPr>
                    <w:rPr>
                      <w:sz w:val="16"/>
                      <w:szCs w:val="16"/>
                    </w:rPr>
                  </w:pPr>
                  <w:r w:rsidRPr="00A8042F">
                    <w:rPr>
                      <w:b/>
                      <w:sz w:val="16"/>
                      <w:szCs w:val="16"/>
                    </w:rPr>
                    <w:t>No</w:t>
                  </w:r>
                  <w:r w:rsidRPr="00A8042F">
                    <w:rPr>
                      <w:sz w:val="16"/>
                      <w:szCs w:val="16"/>
                    </w:rPr>
                    <w:t xml:space="preserve"> </w:t>
                  </w:r>
                  <w:r w:rsidRPr="00A8042F">
                    <w:rPr>
                      <w:sz w:val="16"/>
                      <w:szCs w:val="16"/>
                    </w:rPr>
                    <w:fldChar w:fldCharType="begin">
                      <w:ffData>
                        <w:name w:val="Check2"/>
                        <w:enabled/>
                        <w:calcOnExit w:val="0"/>
                        <w:checkBox>
                          <w:sizeAuto/>
                          <w:default w:val="0"/>
                        </w:checkBox>
                      </w:ffData>
                    </w:fldChar>
                  </w:r>
                  <w:r w:rsidRPr="00A8042F">
                    <w:rPr>
                      <w:sz w:val="16"/>
                      <w:szCs w:val="16"/>
                    </w:rPr>
                    <w:instrText xml:space="preserve"> FORMCHECKBOX </w:instrText>
                  </w:r>
                  <w:r w:rsidR="006750FA">
                    <w:rPr>
                      <w:sz w:val="16"/>
                      <w:szCs w:val="16"/>
                    </w:rPr>
                  </w:r>
                  <w:r w:rsidR="006750FA">
                    <w:rPr>
                      <w:sz w:val="16"/>
                      <w:szCs w:val="16"/>
                    </w:rPr>
                    <w:fldChar w:fldCharType="separate"/>
                  </w:r>
                  <w:r w:rsidRPr="00A8042F">
                    <w:rPr>
                      <w:sz w:val="16"/>
                      <w:szCs w:val="16"/>
                    </w:rPr>
                    <w:fldChar w:fldCharType="end"/>
                  </w:r>
                </w:p>
              </w:tc>
              <w:tc>
                <w:tcPr>
                  <w:tcW w:w="986" w:type="dxa"/>
                  <w:tcBorders>
                    <w:top w:val="nil"/>
                    <w:left w:val="nil"/>
                    <w:bottom w:val="nil"/>
                    <w:right w:val="nil"/>
                  </w:tcBorders>
                  <w:shd w:val="clear" w:color="auto" w:fill="auto"/>
                  <w:vAlign w:val="center"/>
                </w:tcPr>
                <w:p w14:paraId="79CB449E" w14:textId="77777777" w:rsidR="00CF2738" w:rsidRPr="00A8042F" w:rsidRDefault="00CF2738" w:rsidP="004D3A6D">
                  <w:pPr>
                    <w:rPr>
                      <w:sz w:val="16"/>
                      <w:szCs w:val="16"/>
                    </w:rPr>
                  </w:pPr>
                  <w:r w:rsidRPr="00A8042F">
                    <w:rPr>
                      <w:b/>
                      <w:sz w:val="16"/>
                      <w:szCs w:val="16"/>
                    </w:rPr>
                    <w:t>Yes</w:t>
                  </w:r>
                  <w:r w:rsidRPr="00A8042F">
                    <w:rPr>
                      <w:sz w:val="16"/>
                      <w:szCs w:val="16"/>
                    </w:rPr>
                    <w:t xml:space="preserve"> </w:t>
                  </w:r>
                  <w:r w:rsidRPr="00A8042F">
                    <w:rPr>
                      <w:sz w:val="16"/>
                      <w:szCs w:val="16"/>
                    </w:rPr>
                    <w:fldChar w:fldCharType="begin">
                      <w:ffData>
                        <w:name w:val="Check4"/>
                        <w:enabled/>
                        <w:calcOnExit w:val="0"/>
                        <w:checkBox>
                          <w:sizeAuto/>
                          <w:default w:val="0"/>
                        </w:checkBox>
                      </w:ffData>
                    </w:fldChar>
                  </w:r>
                  <w:r w:rsidRPr="00A8042F">
                    <w:rPr>
                      <w:sz w:val="16"/>
                      <w:szCs w:val="16"/>
                    </w:rPr>
                    <w:instrText xml:space="preserve"> FORMCHECKBOX </w:instrText>
                  </w:r>
                  <w:r w:rsidR="006750FA">
                    <w:rPr>
                      <w:sz w:val="16"/>
                      <w:szCs w:val="16"/>
                    </w:rPr>
                  </w:r>
                  <w:r w:rsidR="006750FA">
                    <w:rPr>
                      <w:sz w:val="16"/>
                      <w:szCs w:val="16"/>
                    </w:rPr>
                    <w:fldChar w:fldCharType="separate"/>
                  </w:r>
                  <w:r w:rsidRPr="00A8042F">
                    <w:rPr>
                      <w:sz w:val="16"/>
                      <w:szCs w:val="16"/>
                    </w:rPr>
                    <w:fldChar w:fldCharType="end"/>
                  </w:r>
                </w:p>
              </w:tc>
            </w:tr>
          </w:tbl>
          <w:p w14:paraId="56BA8513" w14:textId="77777777" w:rsidR="00CF2738" w:rsidRPr="00305EC3" w:rsidRDefault="00CF2738" w:rsidP="004D3A6D">
            <w:pPr>
              <w:rPr>
                <w:rFonts w:cs="Arial"/>
                <w:sz w:val="16"/>
                <w:szCs w:val="16"/>
              </w:rPr>
            </w:pPr>
            <w:r w:rsidRPr="00305EC3">
              <w:rPr>
                <w:rFonts w:cs="Arial"/>
                <w:sz w:val="16"/>
                <w:szCs w:val="16"/>
              </w:rPr>
              <w:t>In accordance with the General Data Protection Regulation and the Data Protection Act 2018 you may have the following rights in respect of your personal data:</w:t>
            </w:r>
          </w:p>
          <w:p w14:paraId="4C9004DD" w14:textId="77777777" w:rsidR="00CF2738" w:rsidRPr="00305EC3" w:rsidRDefault="00CF2738" w:rsidP="004D3A6D">
            <w:pPr>
              <w:rPr>
                <w:rFonts w:cs="Arial"/>
                <w:sz w:val="16"/>
                <w:szCs w:val="16"/>
              </w:rPr>
            </w:pPr>
            <w:r w:rsidRPr="00305EC3">
              <w:rPr>
                <w:rFonts w:cs="Arial"/>
                <w:sz w:val="16"/>
                <w:szCs w:val="16"/>
              </w:rPr>
              <w:t>•</w:t>
            </w:r>
            <w:r w:rsidRPr="00305EC3">
              <w:rPr>
                <w:rFonts w:cs="Arial"/>
                <w:sz w:val="16"/>
                <w:szCs w:val="16"/>
              </w:rPr>
              <w:tab/>
              <w:t>The right to access to your data (often referred to as a Subject Access Request).</w:t>
            </w:r>
          </w:p>
          <w:p w14:paraId="4C177FC1" w14:textId="77777777" w:rsidR="00CF2738" w:rsidRPr="00305EC3" w:rsidRDefault="00CF2738" w:rsidP="004D3A6D">
            <w:pPr>
              <w:rPr>
                <w:rFonts w:cs="Arial"/>
                <w:sz w:val="16"/>
                <w:szCs w:val="16"/>
              </w:rPr>
            </w:pPr>
            <w:r w:rsidRPr="00305EC3">
              <w:rPr>
                <w:rFonts w:cs="Arial"/>
                <w:sz w:val="16"/>
                <w:szCs w:val="16"/>
              </w:rPr>
              <w:t>•</w:t>
            </w:r>
            <w:r w:rsidRPr="00305EC3">
              <w:rPr>
                <w:rFonts w:cs="Arial"/>
                <w:sz w:val="16"/>
                <w:szCs w:val="16"/>
              </w:rPr>
              <w:tab/>
              <w:t>The right to rectification of inaccuracies in your data.</w:t>
            </w:r>
          </w:p>
          <w:p w14:paraId="3C8CF76A" w14:textId="77777777" w:rsidR="00CF2738" w:rsidRPr="00305EC3" w:rsidRDefault="00CF2738" w:rsidP="004D3A6D">
            <w:pPr>
              <w:rPr>
                <w:rFonts w:cs="Arial"/>
                <w:sz w:val="16"/>
                <w:szCs w:val="16"/>
              </w:rPr>
            </w:pPr>
            <w:r w:rsidRPr="00305EC3">
              <w:rPr>
                <w:rFonts w:cs="Arial"/>
                <w:sz w:val="16"/>
                <w:szCs w:val="16"/>
              </w:rPr>
              <w:t>•</w:t>
            </w:r>
            <w:r w:rsidRPr="00305EC3">
              <w:rPr>
                <w:rFonts w:cs="Arial"/>
                <w:sz w:val="16"/>
                <w:szCs w:val="16"/>
              </w:rPr>
              <w:tab/>
              <w:t xml:space="preserve">The right to erasure of your data (in certain circumstances).  </w:t>
            </w:r>
          </w:p>
          <w:p w14:paraId="06FC715B" w14:textId="77777777" w:rsidR="00CF2738" w:rsidRPr="00305EC3" w:rsidRDefault="00CF2738" w:rsidP="004D3A6D">
            <w:pPr>
              <w:rPr>
                <w:rFonts w:cs="Arial"/>
                <w:sz w:val="16"/>
                <w:szCs w:val="16"/>
              </w:rPr>
            </w:pPr>
            <w:r w:rsidRPr="00305EC3">
              <w:rPr>
                <w:rFonts w:cs="Arial"/>
                <w:sz w:val="16"/>
                <w:szCs w:val="16"/>
              </w:rPr>
              <w:t>•</w:t>
            </w:r>
            <w:r w:rsidRPr="00305EC3">
              <w:rPr>
                <w:rFonts w:cs="Arial"/>
                <w:sz w:val="16"/>
                <w:szCs w:val="16"/>
              </w:rPr>
              <w:tab/>
              <w:t>The right to restrict processing of your data (in certain circumstances).</w:t>
            </w:r>
          </w:p>
          <w:p w14:paraId="1D956D5A" w14:textId="77777777" w:rsidR="00CF2738" w:rsidRPr="00305EC3" w:rsidRDefault="00CF2738" w:rsidP="004D3A6D">
            <w:pPr>
              <w:rPr>
                <w:rFonts w:cs="Arial"/>
                <w:sz w:val="16"/>
                <w:szCs w:val="16"/>
              </w:rPr>
            </w:pPr>
            <w:r w:rsidRPr="00305EC3">
              <w:rPr>
                <w:rFonts w:cs="Arial"/>
                <w:sz w:val="16"/>
                <w:szCs w:val="16"/>
              </w:rPr>
              <w:t>•</w:t>
            </w:r>
            <w:r w:rsidRPr="00305EC3">
              <w:rPr>
                <w:rFonts w:cs="Arial"/>
                <w:sz w:val="16"/>
                <w:szCs w:val="16"/>
              </w:rPr>
              <w:tab/>
              <w:t>The right to object to the processing of your data (in certain circumstances).</w:t>
            </w:r>
          </w:p>
          <w:p w14:paraId="0890DF81" w14:textId="77777777" w:rsidR="00CF2738" w:rsidRPr="00305EC3" w:rsidRDefault="00CF2738" w:rsidP="004D3A6D">
            <w:pPr>
              <w:rPr>
                <w:rFonts w:cs="Arial"/>
                <w:sz w:val="16"/>
                <w:szCs w:val="16"/>
              </w:rPr>
            </w:pPr>
            <w:r w:rsidRPr="00305EC3">
              <w:rPr>
                <w:rFonts w:cs="Arial"/>
                <w:sz w:val="16"/>
                <w:szCs w:val="16"/>
              </w:rPr>
              <w:lastRenderedPageBreak/>
              <w:t>•</w:t>
            </w:r>
            <w:r w:rsidRPr="00305EC3">
              <w:rPr>
                <w:rFonts w:cs="Arial"/>
                <w:sz w:val="16"/>
                <w:szCs w:val="16"/>
              </w:rPr>
              <w:tab/>
              <w:t>The right to ask for your personal data to be transferred electronically to a third party.</w:t>
            </w:r>
          </w:p>
          <w:p w14:paraId="38DB081E" w14:textId="77777777" w:rsidR="00CF2738" w:rsidRPr="00305EC3" w:rsidRDefault="00CF2738" w:rsidP="004D3A6D">
            <w:pPr>
              <w:rPr>
                <w:rFonts w:cs="Arial"/>
                <w:sz w:val="16"/>
                <w:szCs w:val="16"/>
              </w:rPr>
            </w:pPr>
            <w:r w:rsidRPr="00305EC3">
              <w:rPr>
                <w:rFonts w:cs="Arial"/>
                <w:sz w:val="16"/>
                <w:szCs w:val="16"/>
              </w:rPr>
              <w:t>However, your rights to access, change or move your information are limited, as we need to manage your information in specific ways in order for the research to be reliable, accurate and regulatory compliant.  If you stop working on the project, we will keep the information we have already obtained.</w:t>
            </w:r>
          </w:p>
          <w:p w14:paraId="45D33FD7" w14:textId="77777777" w:rsidR="00CF2738" w:rsidRPr="00305EC3" w:rsidRDefault="00CF2738" w:rsidP="004D3A6D">
            <w:pPr>
              <w:rPr>
                <w:rFonts w:cs="Arial"/>
                <w:sz w:val="16"/>
                <w:szCs w:val="16"/>
              </w:rPr>
            </w:pPr>
            <w:r w:rsidRPr="00305EC3">
              <w:rPr>
                <w:rFonts w:cs="Arial"/>
                <w:sz w:val="16"/>
                <w:szCs w:val="16"/>
              </w:rPr>
              <w:t>To help us keep your records up to date please inf</w:t>
            </w:r>
            <w:r w:rsidR="004064E4">
              <w:rPr>
                <w:rFonts w:cs="Arial"/>
                <w:sz w:val="16"/>
                <w:szCs w:val="16"/>
              </w:rPr>
              <w:t xml:space="preserve">orm the </w:t>
            </w:r>
            <w:r w:rsidR="001F345C">
              <w:rPr>
                <w:rFonts w:cs="Arial"/>
                <w:sz w:val="16"/>
                <w:szCs w:val="16"/>
              </w:rPr>
              <w:t>SMALL Trial</w:t>
            </w:r>
            <w:r w:rsidRPr="00305EC3">
              <w:rPr>
                <w:rFonts w:cs="Arial"/>
                <w:sz w:val="16"/>
                <w:szCs w:val="16"/>
              </w:rPr>
              <w:t xml:space="preserve"> </w:t>
            </w:r>
            <w:r w:rsidR="004064E4">
              <w:rPr>
                <w:rFonts w:cs="Arial"/>
                <w:sz w:val="16"/>
                <w:szCs w:val="16"/>
              </w:rPr>
              <w:t>C</w:t>
            </w:r>
            <w:r>
              <w:rPr>
                <w:rFonts w:cs="Arial"/>
                <w:sz w:val="16"/>
                <w:szCs w:val="16"/>
              </w:rPr>
              <w:t>oordinator</w:t>
            </w:r>
            <w:r w:rsidRPr="00305EC3">
              <w:rPr>
                <w:rFonts w:cs="Arial"/>
                <w:sz w:val="16"/>
                <w:szCs w:val="16"/>
              </w:rPr>
              <w:t xml:space="preserve"> of any changes to your contact information or if you leave the organisation specified above.</w:t>
            </w:r>
          </w:p>
          <w:p w14:paraId="5444E5E2" w14:textId="77777777" w:rsidR="00CF2738" w:rsidRPr="00305EC3" w:rsidRDefault="00CF2738" w:rsidP="004D3A6D">
            <w:pPr>
              <w:rPr>
                <w:rFonts w:cs="Arial"/>
                <w:sz w:val="16"/>
                <w:szCs w:val="16"/>
              </w:rPr>
            </w:pPr>
            <w:r w:rsidRPr="00305EC3">
              <w:rPr>
                <w:rFonts w:cs="Arial"/>
                <w:sz w:val="16"/>
                <w:szCs w:val="16"/>
              </w:rPr>
              <w:t>More information about how your data will be handled can be found in the CRCTU Privacy Policy available of our website: www.birmingam.ac.uk/crctu.</w:t>
            </w:r>
          </w:p>
          <w:p w14:paraId="7233F394" w14:textId="77777777" w:rsidR="00CF2738" w:rsidRPr="00305EC3" w:rsidRDefault="00CF2738" w:rsidP="004D3A6D">
            <w:pPr>
              <w:rPr>
                <w:rFonts w:cs="Arial"/>
                <w:sz w:val="16"/>
                <w:szCs w:val="16"/>
              </w:rPr>
            </w:pPr>
            <w:r w:rsidRPr="00305EC3">
              <w:rPr>
                <w:rFonts w:cs="Arial"/>
                <w:sz w:val="16"/>
                <w:szCs w:val="16"/>
              </w:rPr>
              <w:t>If you would like more information on your rights, would like to exercise any right or have any queries relating to our processing of your personal data, please contact:</w:t>
            </w:r>
          </w:p>
          <w:p w14:paraId="4E1464DC" w14:textId="77777777" w:rsidR="00CF2738" w:rsidRPr="00305EC3" w:rsidRDefault="00CF2738" w:rsidP="004D3A6D">
            <w:pPr>
              <w:rPr>
                <w:rFonts w:cs="Arial"/>
                <w:sz w:val="16"/>
                <w:szCs w:val="16"/>
              </w:rPr>
            </w:pPr>
            <w:r w:rsidRPr="00305EC3">
              <w:rPr>
                <w:rFonts w:cs="Arial"/>
                <w:sz w:val="16"/>
                <w:szCs w:val="16"/>
              </w:rPr>
              <w:t>The Information Compliance Manager, Legal Services, The University of Birmingham, Edgbaston, Birmingham B15 2TT. Email: dataprotection@contacts.bham.ac.uk  Telephone: +44 (0)121 414 3916</w:t>
            </w:r>
          </w:p>
          <w:p w14:paraId="7F6E1B91" w14:textId="77777777" w:rsidR="00CF2738" w:rsidRPr="00305EC3" w:rsidRDefault="00CF2738" w:rsidP="004D3A6D">
            <w:pPr>
              <w:rPr>
                <w:rFonts w:cs="Arial"/>
                <w:sz w:val="16"/>
                <w:szCs w:val="16"/>
              </w:rPr>
            </w:pPr>
            <w:r w:rsidRPr="00305EC3">
              <w:rPr>
                <w:rFonts w:cs="Arial"/>
                <w:sz w:val="16"/>
                <w:szCs w:val="16"/>
              </w:rPr>
              <w:t>If you wish to make a complaint about how your data is being or has been processed, please contact our Data Protection Officer. Mrs Carolyn Pike, OBE, The Data Protection Officer, Legal Services, The University of Birmingham, Edgbaston, Birmingham B15 2TT. Email: dataprotection@contacts.bham.ac.uk  Telephone: +44 (0)121 414 3916</w:t>
            </w:r>
          </w:p>
          <w:p w14:paraId="3E248D1A" w14:textId="77777777" w:rsidR="00CF2738" w:rsidRPr="00DD70C3" w:rsidRDefault="00CF2738" w:rsidP="004D3A6D">
            <w:pPr>
              <w:pStyle w:val="Heading3"/>
              <w:ind w:right="57"/>
              <w:rPr>
                <w:sz w:val="16"/>
                <w:szCs w:val="16"/>
              </w:rPr>
            </w:pPr>
            <w:r w:rsidRPr="00305EC3">
              <w:rPr>
                <w:sz w:val="16"/>
                <w:szCs w:val="16"/>
              </w:rPr>
              <w:t>You also have a right to complain to the Information Commissioner's Office (ICO) about the way in which we process your personal data. You can make a complaint using the ICO’s website.</w:t>
            </w:r>
          </w:p>
        </w:tc>
      </w:tr>
      <w:tr w:rsidR="00CF2738" w:rsidRPr="005F27D0" w14:paraId="18991BC0" w14:textId="77777777" w:rsidTr="004D3A6D">
        <w:trPr>
          <w:trHeight w:val="836"/>
        </w:trPr>
        <w:tc>
          <w:tcPr>
            <w:tcW w:w="6506" w:type="dxa"/>
            <w:tcBorders>
              <w:top w:val="nil"/>
              <w:left w:val="single" w:sz="4" w:space="0" w:color="auto"/>
              <w:bottom w:val="single" w:sz="4" w:space="0" w:color="auto"/>
              <w:right w:val="nil"/>
            </w:tcBorders>
            <w:vAlign w:val="bottom"/>
          </w:tcPr>
          <w:p w14:paraId="64087492" w14:textId="77777777" w:rsidR="00CF2738" w:rsidRPr="00DD70C3" w:rsidRDefault="00CF2738" w:rsidP="004D3A6D">
            <w:pPr>
              <w:rPr>
                <w:sz w:val="16"/>
                <w:szCs w:val="16"/>
              </w:rPr>
            </w:pPr>
            <w:r w:rsidRPr="00DD70C3">
              <w:rPr>
                <w:sz w:val="16"/>
                <w:szCs w:val="16"/>
              </w:rPr>
              <w:lastRenderedPageBreak/>
              <w:t>Signature: ……………………………………………………………</w:t>
            </w:r>
          </w:p>
          <w:p w14:paraId="336D017F" w14:textId="77777777" w:rsidR="00CF2738" w:rsidRPr="00DD70C3" w:rsidRDefault="00CF2738" w:rsidP="004D3A6D">
            <w:pPr>
              <w:rPr>
                <w:sz w:val="16"/>
                <w:szCs w:val="16"/>
              </w:rPr>
            </w:pPr>
          </w:p>
        </w:tc>
        <w:tc>
          <w:tcPr>
            <w:tcW w:w="3526" w:type="dxa"/>
            <w:tcBorders>
              <w:top w:val="nil"/>
              <w:left w:val="nil"/>
              <w:bottom w:val="single" w:sz="4" w:space="0" w:color="auto"/>
              <w:right w:val="single" w:sz="4" w:space="0" w:color="auto"/>
            </w:tcBorders>
            <w:vAlign w:val="bottom"/>
          </w:tcPr>
          <w:p w14:paraId="77DF33A9" w14:textId="77777777" w:rsidR="00CF2738" w:rsidRPr="00DD70C3" w:rsidRDefault="00CF2738" w:rsidP="004D3A6D">
            <w:pPr>
              <w:rPr>
                <w:sz w:val="16"/>
                <w:szCs w:val="16"/>
              </w:rPr>
            </w:pPr>
            <w:r w:rsidRPr="00DD70C3">
              <w:rPr>
                <w:sz w:val="16"/>
                <w:szCs w:val="16"/>
              </w:rPr>
              <w:t>Date:</w:t>
            </w:r>
            <w:proofErr w:type="gramStart"/>
            <w:r w:rsidRPr="00DD70C3">
              <w:rPr>
                <w:sz w:val="16"/>
                <w:szCs w:val="16"/>
              </w:rPr>
              <w:t xml:space="preserve">  .</w:t>
            </w:r>
            <w:proofErr w:type="gramEnd"/>
            <w:r w:rsidRPr="00DD70C3">
              <w:rPr>
                <w:sz w:val="16"/>
                <w:szCs w:val="16"/>
              </w:rPr>
              <w:t>………………………….</w:t>
            </w:r>
          </w:p>
          <w:p w14:paraId="48CDC205" w14:textId="77777777" w:rsidR="00CF2738" w:rsidRPr="00DD70C3" w:rsidRDefault="00CF2738" w:rsidP="004D3A6D">
            <w:pPr>
              <w:rPr>
                <w:sz w:val="16"/>
                <w:szCs w:val="16"/>
              </w:rPr>
            </w:pPr>
          </w:p>
        </w:tc>
      </w:tr>
    </w:tbl>
    <w:p w14:paraId="44CA57BC" w14:textId="77777777" w:rsidR="008B5825" w:rsidRDefault="008B5825" w:rsidP="00A0548E">
      <w:pPr>
        <w:tabs>
          <w:tab w:val="left" w:pos="1700"/>
          <w:tab w:val="left" w:pos="5954"/>
        </w:tabs>
        <w:jc w:val="right"/>
      </w:pPr>
    </w:p>
    <w:p w14:paraId="2194AFF9" w14:textId="77777777" w:rsidR="008B5825" w:rsidRDefault="008B5825" w:rsidP="00F55837">
      <w:pPr>
        <w:pStyle w:val="Prompt"/>
        <w:spacing w:before="0" w:after="0"/>
      </w:pPr>
    </w:p>
    <w:p w14:paraId="602FB3C7" w14:textId="77777777" w:rsidR="00D80FAD" w:rsidRDefault="00D80FAD" w:rsidP="008B5825">
      <w:pPr>
        <w:jc w:val="center"/>
        <w:rPr>
          <w:b/>
          <w:sz w:val="22"/>
        </w:rPr>
      </w:pPr>
    </w:p>
    <w:p w14:paraId="2110CEB5" w14:textId="77777777" w:rsidR="008B5825" w:rsidRPr="008B5825" w:rsidRDefault="008B5825" w:rsidP="008B5825">
      <w:pPr>
        <w:jc w:val="center"/>
        <w:rPr>
          <w:b/>
          <w:sz w:val="22"/>
        </w:rPr>
      </w:pPr>
      <w:r w:rsidRPr="008B5825">
        <w:rPr>
          <w:b/>
          <w:sz w:val="22"/>
        </w:rPr>
        <w:t>Please return</w:t>
      </w:r>
      <w:r w:rsidR="000F645C">
        <w:rPr>
          <w:b/>
          <w:sz w:val="22"/>
        </w:rPr>
        <w:t xml:space="preserve"> completed </w:t>
      </w:r>
      <w:r w:rsidR="000B540E">
        <w:rPr>
          <w:b/>
          <w:sz w:val="22"/>
        </w:rPr>
        <w:t>questionnaire</w:t>
      </w:r>
      <w:r w:rsidR="004064E4">
        <w:rPr>
          <w:b/>
          <w:sz w:val="22"/>
        </w:rPr>
        <w:t>s</w:t>
      </w:r>
      <w:r w:rsidRPr="008B5825">
        <w:rPr>
          <w:b/>
          <w:sz w:val="22"/>
        </w:rPr>
        <w:t xml:space="preserve"> to </w:t>
      </w:r>
      <w:hyperlink r:id="rId13" w:history="1">
        <w:r w:rsidR="00DA301D" w:rsidRPr="0013551E">
          <w:rPr>
            <w:rStyle w:val="Hyperlink"/>
            <w:b/>
            <w:sz w:val="22"/>
          </w:rPr>
          <w:t>SMALL@trials.bham.ac.uk</w:t>
        </w:r>
      </w:hyperlink>
    </w:p>
    <w:p w14:paraId="1CD6C16F" w14:textId="77777777" w:rsidR="008B5825" w:rsidRDefault="008B5825" w:rsidP="00C91D82">
      <w:pPr>
        <w:pStyle w:val="Prompt"/>
        <w:spacing w:before="0" w:after="0"/>
        <w:jc w:val="center"/>
        <w:rPr>
          <w:color w:val="006699"/>
        </w:rPr>
      </w:pPr>
    </w:p>
    <w:p w14:paraId="75C78455" w14:textId="77777777" w:rsidR="00594167" w:rsidRDefault="00594167" w:rsidP="00C91D82">
      <w:pPr>
        <w:pStyle w:val="Prompt"/>
        <w:spacing w:before="0" w:after="0"/>
        <w:jc w:val="center"/>
        <w:rPr>
          <w:color w:val="006699"/>
        </w:rPr>
      </w:pPr>
    </w:p>
    <w:p w14:paraId="022C95E3" w14:textId="77777777" w:rsidR="000F645C" w:rsidRDefault="000F645C" w:rsidP="00842BFE">
      <w:pPr>
        <w:pStyle w:val="Prompt"/>
        <w:spacing w:before="0" w:after="0"/>
        <w:jc w:val="left"/>
        <w:rPr>
          <w:i w:val="0"/>
          <w:color w:val="auto"/>
          <w:sz w:val="22"/>
        </w:rPr>
      </w:pPr>
    </w:p>
    <w:p w14:paraId="037ED340" w14:textId="77777777" w:rsidR="004E5DC6" w:rsidRDefault="004E5DC6" w:rsidP="00842BFE">
      <w:pPr>
        <w:pStyle w:val="Prompt"/>
        <w:spacing w:before="0" w:after="0"/>
        <w:jc w:val="left"/>
        <w:rPr>
          <w:i w:val="0"/>
          <w:color w:val="auto"/>
          <w:sz w:val="22"/>
        </w:rPr>
      </w:pPr>
    </w:p>
    <w:p w14:paraId="337AF10E" w14:textId="77777777" w:rsidR="009B6482" w:rsidRDefault="009B6482" w:rsidP="00842BFE">
      <w:pPr>
        <w:pStyle w:val="Prompt"/>
        <w:spacing w:before="0" w:after="0"/>
        <w:jc w:val="left"/>
        <w:rPr>
          <w:i w:val="0"/>
          <w:color w:val="auto"/>
          <w:sz w:val="22"/>
        </w:rPr>
      </w:pPr>
    </w:p>
    <w:p w14:paraId="0E7E7667" w14:textId="77777777" w:rsidR="009B6482" w:rsidRDefault="009B6482" w:rsidP="00842BFE">
      <w:pPr>
        <w:pStyle w:val="Prompt"/>
        <w:spacing w:before="0" w:after="0"/>
        <w:jc w:val="left"/>
        <w:rPr>
          <w:i w:val="0"/>
          <w:color w:val="auto"/>
          <w:sz w:val="22"/>
        </w:rPr>
      </w:pPr>
    </w:p>
    <w:p w14:paraId="24910D39" w14:textId="77777777" w:rsidR="00594167" w:rsidRPr="000334A9" w:rsidRDefault="00594167" w:rsidP="00297B94">
      <w:pPr>
        <w:pStyle w:val="Prompt"/>
        <w:spacing w:before="0" w:after="0"/>
        <w:jc w:val="center"/>
        <w:rPr>
          <w:color w:val="006699"/>
        </w:rPr>
      </w:pPr>
    </w:p>
    <w:sectPr w:rsidR="00594167" w:rsidRPr="000334A9" w:rsidSect="00AB27AE">
      <w:pgSz w:w="11906" w:h="16838" w:code="9"/>
      <w:pgMar w:top="720" w:right="720" w:bottom="720" w:left="720" w:header="567" w:footer="2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5497F" w14:textId="77777777" w:rsidR="006750FA" w:rsidRDefault="006750FA" w:rsidP="001763BD">
      <w:pPr>
        <w:spacing w:before="0" w:after="0"/>
      </w:pPr>
      <w:r>
        <w:separator/>
      </w:r>
    </w:p>
  </w:endnote>
  <w:endnote w:type="continuationSeparator" w:id="0">
    <w:p w14:paraId="3C15B2B0" w14:textId="77777777" w:rsidR="006750FA" w:rsidRDefault="006750FA" w:rsidP="001763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3CB43" w14:textId="77777777" w:rsidR="004441E6" w:rsidRDefault="004441E6" w:rsidP="00722857">
    <w:pPr>
      <w:pStyle w:val="Footer"/>
      <w:jc w:val="left"/>
      <w:rPr>
        <w:color w:val="000000" w:themeColor="text1"/>
        <w:szCs w:val="20"/>
      </w:rPr>
    </w:pPr>
  </w:p>
  <w:p w14:paraId="61A98F65" w14:textId="77777777" w:rsidR="004441E6" w:rsidRPr="00641A42" w:rsidRDefault="004441E6" w:rsidP="00722857">
    <w:pPr>
      <w:pStyle w:val="Footer"/>
      <w:tabs>
        <w:tab w:val="clear" w:pos="9026"/>
        <w:tab w:val="right" w:pos="9639"/>
      </w:tabs>
      <w:spacing w:after="120"/>
      <w:jc w:val="left"/>
      <w:rPr>
        <w:b/>
        <w:color w:val="000000" w:themeColor="text1"/>
        <w:sz w:val="16"/>
        <w:szCs w:val="20"/>
      </w:rPr>
    </w:pPr>
    <w:r w:rsidRPr="00722857">
      <w:rPr>
        <w:color w:val="000000" w:themeColor="text1"/>
        <w:sz w:val="16"/>
        <w:szCs w:val="20"/>
      </w:rPr>
      <w:tab/>
    </w:r>
    <w:r w:rsidRPr="00722857">
      <w:rPr>
        <w:color w:val="000000" w:themeColor="text1"/>
        <w:sz w:val="16"/>
        <w:szCs w:val="20"/>
      </w:rPr>
      <w:tab/>
    </w:r>
    <w:r w:rsidRPr="00641A42">
      <w:rPr>
        <w:b/>
        <w:color w:val="000000" w:themeColor="text1"/>
        <w:sz w:val="16"/>
        <w:szCs w:val="20"/>
      </w:rPr>
      <w:t xml:space="preserve">Page </w:t>
    </w:r>
    <w:r w:rsidR="00912903" w:rsidRPr="00641A42">
      <w:rPr>
        <w:b/>
        <w:color w:val="000000" w:themeColor="text1"/>
        <w:sz w:val="16"/>
        <w:szCs w:val="20"/>
      </w:rPr>
      <w:fldChar w:fldCharType="begin"/>
    </w:r>
    <w:r w:rsidRPr="00641A42">
      <w:rPr>
        <w:b/>
        <w:color w:val="000000" w:themeColor="text1"/>
        <w:sz w:val="16"/>
        <w:szCs w:val="20"/>
      </w:rPr>
      <w:instrText xml:space="preserve"> PAGE </w:instrText>
    </w:r>
    <w:r w:rsidR="00912903" w:rsidRPr="00641A42">
      <w:rPr>
        <w:b/>
        <w:color w:val="000000" w:themeColor="text1"/>
        <w:sz w:val="16"/>
        <w:szCs w:val="20"/>
      </w:rPr>
      <w:fldChar w:fldCharType="separate"/>
    </w:r>
    <w:r w:rsidR="001851C9">
      <w:rPr>
        <w:b/>
        <w:noProof/>
        <w:color w:val="000000" w:themeColor="text1"/>
        <w:sz w:val="16"/>
        <w:szCs w:val="20"/>
      </w:rPr>
      <w:t>5</w:t>
    </w:r>
    <w:r w:rsidR="00912903" w:rsidRPr="00641A42">
      <w:rPr>
        <w:b/>
        <w:color w:val="000000" w:themeColor="text1"/>
        <w:sz w:val="16"/>
        <w:szCs w:val="20"/>
      </w:rPr>
      <w:fldChar w:fldCharType="end"/>
    </w:r>
    <w:r w:rsidRPr="00641A42">
      <w:rPr>
        <w:b/>
        <w:color w:val="000000" w:themeColor="text1"/>
        <w:sz w:val="16"/>
        <w:szCs w:val="20"/>
      </w:rPr>
      <w:t xml:space="preserve"> of </w:t>
    </w:r>
    <w:r w:rsidR="00912903" w:rsidRPr="00641A42">
      <w:rPr>
        <w:b/>
        <w:color w:val="000000" w:themeColor="text1"/>
        <w:sz w:val="16"/>
        <w:szCs w:val="20"/>
      </w:rPr>
      <w:fldChar w:fldCharType="begin"/>
    </w:r>
    <w:r w:rsidRPr="00641A42">
      <w:rPr>
        <w:b/>
        <w:color w:val="000000" w:themeColor="text1"/>
        <w:sz w:val="16"/>
        <w:szCs w:val="20"/>
      </w:rPr>
      <w:instrText xml:space="preserve"> NUMPAGES  </w:instrText>
    </w:r>
    <w:r w:rsidR="00912903" w:rsidRPr="00641A42">
      <w:rPr>
        <w:b/>
        <w:color w:val="000000" w:themeColor="text1"/>
        <w:sz w:val="16"/>
        <w:szCs w:val="20"/>
      </w:rPr>
      <w:fldChar w:fldCharType="separate"/>
    </w:r>
    <w:r w:rsidR="001851C9">
      <w:rPr>
        <w:b/>
        <w:noProof/>
        <w:color w:val="000000" w:themeColor="text1"/>
        <w:sz w:val="16"/>
        <w:szCs w:val="20"/>
      </w:rPr>
      <w:t>5</w:t>
    </w:r>
    <w:r w:rsidR="00912903" w:rsidRPr="00641A42">
      <w:rPr>
        <w:b/>
        <w:color w:val="000000" w:themeColor="text1"/>
        <w:sz w:val="16"/>
        <w:szCs w:val="20"/>
      </w:rPr>
      <w:fldChar w:fldCharType="end"/>
    </w:r>
  </w:p>
  <w:p w14:paraId="40EF0F86" w14:textId="77777777" w:rsidR="00BE14F6" w:rsidRPr="00BE14F6" w:rsidRDefault="00BE14F6" w:rsidP="00BE14F6">
    <w:pPr>
      <w:pStyle w:val="Footer"/>
      <w:tabs>
        <w:tab w:val="clear" w:pos="9026"/>
        <w:tab w:val="right" w:pos="9639"/>
      </w:tabs>
      <w:spacing w:before="240"/>
      <w:jc w:val="center"/>
      <w:rPr>
        <w:sz w:val="16"/>
        <w:szCs w:val="16"/>
      </w:rPr>
    </w:pPr>
    <w:r>
      <w:rPr>
        <w:noProof/>
        <w:color w:val="000000" w:themeColor="text1"/>
        <w:szCs w:val="20"/>
        <w:lang w:eastAsia="en-GB"/>
      </w:rPr>
      <w:drawing>
        <wp:anchor distT="0" distB="0" distL="114300" distR="114300" simplePos="0" relativeHeight="251675648" behindDoc="0" locked="0" layoutInCell="1" allowOverlap="1" wp14:anchorId="369D15B0" wp14:editId="4355E02C">
          <wp:simplePos x="0" y="0"/>
          <wp:positionH relativeFrom="margin">
            <wp:posOffset>-78740</wp:posOffset>
          </wp:positionH>
          <wp:positionV relativeFrom="bottomMargin">
            <wp:posOffset>506095</wp:posOffset>
          </wp:positionV>
          <wp:extent cx="1219200" cy="457200"/>
          <wp:effectExtent l="0" t="0" r="0" b="0"/>
          <wp:wrapThrough wrapText="bothSides">
            <wp:wrapPolygon edited="0">
              <wp:start x="1350" y="1800"/>
              <wp:lineTo x="0" y="7200"/>
              <wp:lineTo x="338" y="12600"/>
              <wp:lineTo x="4725" y="18000"/>
              <wp:lineTo x="4725" y="19800"/>
              <wp:lineTo x="13163" y="19800"/>
              <wp:lineTo x="20925" y="18000"/>
              <wp:lineTo x="20250" y="7200"/>
              <wp:lineTo x="3713" y="1800"/>
              <wp:lineTo x="1350" y="1800"/>
            </wp:wrapPolygon>
          </wp:wrapThrough>
          <wp:docPr id="1" name="Picture 0" descr="4310 @CRCTU logo SMALL 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10 @CRCTU logo SMALL AW.png"/>
                  <pic:cNvPicPr/>
                </pic:nvPicPr>
                <pic:blipFill>
                  <a:blip r:embed="rId1"/>
                  <a:stretch>
                    <a:fillRect/>
                  </a:stretch>
                </pic:blipFill>
                <pic:spPr>
                  <a:xfrm>
                    <a:off x="0" y="0"/>
                    <a:ext cx="1219200" cy="457200"/>
                  </a:xfrm>
                  <a:prstGeom prst="rect">
                    <a:avLst/>
                  </a:prstGeom>
                </pic:spPr>
              </pic:pic>
            </a:graphicData>
          </a:graphic>
        </wp:anchor>
      </w:drawing>
    </w:r>
    <w:r w:rsidR="00DA301D">
      <w:rPr>
        <w:sz w:val="16"/>
        <w:szCs w:val="16"/>
      </w:rPr>
      <w:t>Claire Gaunt</w:t>
    </w:r>
    <w:r w:rsidRPr="00BE14F6">
      <w:rPr>
        <w:sz w:val="16"/>
        <w:szCs w:val="16"/>
      </w:rPr>
      <w:t xml:space="preserve">, Cancer Research UK Clinical Trials Unit, </w:t>
    </w:r>
    <w:r w:rsidR="00F12F71">
      <w:rPr>
        <w:sz w:val="16"/>
        <w:szCs w:val="16"/>
      </w:rPr>
      <w:t xml:space="preserve">Institute of </w:t>
    </w:r>
    <w:r w:rsidR="00F12F71" w:rsidRPr="00BE14F6">
      <w:rPr>
        <w:sz w:val="16"/>
        <w:szCs w:val="16"/>
      </w:rPr>
      <w:t>Cancer</w:t>
    </w:r>
    <w:r w:rsidR="00F12F71">
      <w:rPr>
        <w:sz w:val="16"/>
        <w:szCs w:val="16"/>
      </w:rPr>
      <w:t xml:space="preserve"> and Genomic</w:t>
    </w:r>
    <w:r w:rsidR="00F12F71" w:rsidRPr="00BE14F6">
      <w:rPr>
        <w:sz w:val="16"/>
        <w:szCs w:val="16"/>
      </w:rPr>
      <w:t xml:space="preserve"> Sciences</w:t>
    </w:r>
    <w:r w:rsidRPr="00BE14F6">
      <w:rPr>
        <w:sz w:val="16"/>
        <w:szCs w:val="16"/>
      </w:rPr>
      <w:t>, University of Birmingham, Edgbaston, Birmingham. B15 2TT</w:t>
    </w:r>
  </w:p>
  <w:p w14:paraId="2E336EDB" w14:textId="77777777" w:rsidR="004441E6" w:rsidRPr="00722857" w:rsidRDefault="00BE14F6" w:rsidP="00BE14F6">
    <w:pPr>
      <w:pStyle w:val="Footer"/>
      <w:tabs>
        <w:tab w:val="clear" w:pos="9026"/>
        <w:tab w:val="right" w:pos="9639"/>
      </w:tabs>
      <w:spacing w:before="240"/>
      <w:jc w:val="center"/>
      <w:rPr>
        <w:sz w:val="14"/>
      </w:rPr>
    </w:pPr>
    <w:r w:rsidRPr="00BE14F6">
      <w:rPr>
        <w:sz w:val="16"/>
        <w:szCs w:val="16"/>
      </w:rPr>
      <w:sym w:font="Wingdings" w:char="F028"/>
    </w:r>
    <w:r w:rsidRPr="00BE14F6">
      <w:rPr>
        <w:sz w:val="16"/>
        <w:szCs w:val="16"/>
      </w:rPr>
      <w:t xml:space="preserve">0121 414 3604 </w:t>
    </w:r>
    <w:r w:rsidR="00DA301D">
      <w:rPr>
        <w:sz w:val="16"/>
        <w:szCs w:val="16"/>
      </w:rPr>
      <w:t xml:space="preserve">        </w:t>
    </w:r>
    <w:r w:rsidRPr="00BE14F6">
      <w:rPr>
        <w:sz w:val="16"/>
        <w:szCs w:val="16"/>
      </w:rPr>
      <w:sym w:font="Wingdings 2" w:char="F036"/>
    </w:r>
    <w:r w:rsidR="001465B1">
      <w:rPr>
        <w:sz w:val="16"/>
        <w:szCs w:val="16"/>
      </w:rPr>
      <w:t xml:space="preserve"> 0121 414 8392</w:t>
    </w:r>
    <w:r w:rsidR="00DA301D">
      <w:rPr>
        <w:sz w:val="16"/>
        <w:szCs w:val="16"/>
      </w:rPr>
      <w:t xml:space="preserve">        </w:t>
    </w:r>
    <w:r w:rsidRPr="00BE14F6">
      <w:rPr>
        <w:sz w:val="16"/>
        <w:szCs w:val="16"/>
      </w:rPr>
      <w:t xml:space="preserve"> </w:t>
    </w:r>
    <w:r w:rsidRPr="00BE14F6">
      <w:rPr>
        <w:sz w:val="16"/>
        <w:szCs w:val="16"/>
      </w:rPr>
      <w:sym w:font="Wingdings" w:char="F02A"/>
    </w:r>
    <w:r w:rsidRPr="00BE14F6">
      <w:rPr>
        <w:sz w:val="16"/>
        <w:szCs w:val="16"/>
      </w:rPr>
      <w:t xml:space="preserve"> </w:t>
    </w:r>
    <w:r w:rsidR="00DA301D">
      <w:rPr>
        <w:sz w:val="16"/>
        <w:szCs w:val="16"/>
      </w:rPr>
      <w:t>SMALL</w:t>
    </w:r>
    <w:r w:rsidRPr="00BE14F6">
      <w:rPr>
        <w:sz w:val="16"/>
        <w:szCs w:val="16"/>
      </w:rPr>
      <w:t>@</w:t>
    </w:r>
    <w:r w:rsidR="00DA301D">
      <w:rPr>
        <w:sz w:val="16"/>
        <w:szCs w:val="16"/>
      </w:rPr>
      <w:t>trial.</w:t>
    </w:r>
    <w:r w:rsidRPr="00BE14F6">
      <w:rPr>
        <w:sz w:val="16"/>
        <w:szCs w:val="16"/>
      </w:rPr>
      <w:t>bham.ac.uk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450582"/>
      <w:docPartObj>
        <w:docPartGallery w:val="Page Numbers (Bottom of Page)"/>
        <w:docPartUnique/>
      </w:docPartObj>
    </w:sdtPr>
    <w:sdtEndPr>
      <w:rPr>
        <w:sz w:val="14"/>
      </w:rPr>
    </w:sdtEndPr>
    <w:sdtContent>
      <w:sdt>
        <w:sdtPr>
          <w:rPr>
            <w:color w:val="000000" w:themeColor="text1"/>
            <w:szCs w:val="20"/>
          </w:rPr>
          <w:id w:val="414673685"/>
          <w:docPartObj>
            <w:docPartGallery w:val="Page Numbers (Top of Page)"/>
            <w:docPartUnique/>
          </w:docPartObj>
        </w:sdtPr>
        <w:sdtEndPr>
          <w:rPr>
            <w:sz w:val="14"/>
          </w:rPr>
        </w:sdtEndPr>
        <w:sdtContent>
          <w:p w14:paraId="50F36C7B" w14:textId="77777777" w:rsidR="004441E6" w:rsidRDefault="004441E6" w:rsidP="00722857">
            <w:pPr>
              <w:pStyle w:val="Footer"/>
              <w:spacing w:before="120"/>
              <w:jc w:val="left"/>
              <w:rPr>
                <w:color w:val="000000" w:themeColor="text1"/>
                <w:szCs w:val="20"/>
              </w:rPr>
            </w:pPr>
          </w:p>
          <w:p w14:paraId="2595850D" w14:textId="77777777" w:rsidR="004441E6" w:rsidRDefault="004441E6" w:rsidP="00BA1166">
            <w:pPr>
              <w:pStyle w:val="Footer"/>
              <w:tabs>
                <w:tab w:val="clear" w:pos="9026"/>
                <w:tab w:val="right" w:pos="9639"/>
              </w:tabs>
              <w:spacing w:after="120"/>
              <w:jc w:val="center"/>
              <w:rPr>
                <w:b/>
                <w:color w:val="000000" w:themeColor="text1"/>
                <w:sz w:val="16"/>
                <w:szCs w:val="20"/>
              </w:rPr>
            </w:pPr>
            <w:r w:rsidRPr="00641A42">
              <w:rPr>
                <w:b/>
                <w:color w:val="000000" w:themeColor="text1"/>
                <w:sz w:val="16"/>
                <w:szCs w:val="20"/>
              </w:rPr>
              <w:t xml:space="preserve">Page </w:t>
            </w:r>
            <w:r w:rsidR="00912903" w:rsidRPr="00641A42">
              <w:rPr>
                <w:b/>
                <w:color w:val="000000" w:themeColor="text1"/>
                <w:sz w:val="16"/>
                <w:szCs w:val="20"/>
              </w:rPr>
              <w:fldChar w:fldCharType="begin"/>
            </w:r>
            <w:r w:rsidRPr="00641A42">
              <w:rPr>
                <w:b/>
                <w:color w:val="000000" w:themeColor="text1"/>
                <w:sz w:val="16"/>
                <w:szCs w:val="20"/>
              </w:rPr>
              <w:instrText xml:space="preserve"> PAGE </w:instrText>
            </w:r>
            <w:r w:rsidR="00912903" w:rsidRPr="00641A42">
              <w:rPr>
                <w:b/>
                <w:color w:val="000000" w:themeColor="text1"/>
                <w:sz w:val="16"/>
                <w:szCs w:val="20"/>
              </w:rPr>
              <w:fldChar w:fldCharType="separate"/>
            </w:r>
            <w:r w:rsidR="001851C9">
              <w:rPr>
                <w:b/>
                <w:noProof/>
                <w:color w:val="000000" w:themeColor="text1"/>
                <w:sz w:val="16"/>
                <w:szCs w:val="20"/>
              </w:rPr>
              <w:t>1</w:t>
            </w:r>
            <w:r w:rsidR="00912903" w:rsidRPr="00641A42">
              <w:rPr>
                <w:b/>
                <w:color w:val="000000" w:themeColor="text1"/>
                <w:sz w:val="16"/>
                <w:szCs w:val="20"/>
              </w:rPr>
              <w:fldChar w:fldCharType="end"/>
            </w:r>
            <w:r w:rsidRPr="00641A42">
              <w:rPr>
                <w:b/>
                <w:color w:val="000000" w:themeColor="text1"/>
                <w:sz w:val="16"/>
                <w:szCs w:val="20"/>
              </w:rPr>
              <w:t xml:space="preserve"> of </w:t>
            </w:r>
            <w:r w:rsidR="00912903" w:rsidRPr="00641A42">
              <w:rPr>
                <w:b/>
                <w:color w:val="000000" w:themeColor="text1"/>
                <w:sz w:val="16"/>
                <w:szCs w:val="20"/>
              </w:rPr>
              <w:fldChar w:fldCharType="begin"/>
            </w:r>
            <w:r w:rsidRPr="00641A42">
              <w:rPr>
                <w:b/>
                <w:color w:val="000000" w:themeColor="text1"/>
                <w:sz w:val="16"/>
                <w:szCs w:val="20"/>
              </w:rPr>
              <w:instrText xml:space="preserve"> NUMPAGES  </w:instrText>
            </w:r>
            <w:r w:rsidR="00912903" w:rsidRPr="00641A42">
              <w:rPr>
                <w:b/>
                <w:color w:val="000000" w:themeColor="text1"/>
                <w:sz w:val="16"/>
                <w:szCs w:val="20"/>
              </w:rPr>
              <w:fldChar w:fldCharType="separate"/>
            </w:r>
            <w:r w:rsidR="001851C9">
              <w:rPr>
                <w:b/>
                <w:noProof/>
                <w:color w:val="000000" w:themeColor="text1"/>
                <w:sz w:val="16"/>
                <w:szCs w:val="20"/>
              </w:rPr>
              <w:t>5</w:t>
            </w:r>
            <w:r w:rsidR="00912903" w:rsidRPr="00641A42">
              <w:rPr>
                <w:b/>
                <w:color w:val="000000" w:themeColor="text1"/>
                <w:sz w:val="16"/>
                <w:szCs w:val="20"/>
              </w:rPr>
              <w:fldChar w:fldCharType="end"/>
            </w:r>
          </w:p>
          <w:p w14:paraId="741DF972" w14:textId="77777777" w:rsidR="00BA1166" w:rsidRPr="00641A42" w:rsidRDefault="00BA1166" w:rsidP="00BA1166">
            <w:pPr>
              <w:pStyle w:val="Footer"/>
              <w:tabs>
                <w:tab w:val="clear" w:pos="9026"/>
                <w:tab w:val="right" w:pos="9639"/>
              </w:tabs>
              <w:spacing w:after="120"/>
              <w:jc w:val="center"/>
              <w:rPr>
                <w:b/>
                <w:color w:val="000000" w:themeColor="text1"/>
                <w:sz w:val="16"/>
                <w:szCs w:val="20"/>
              </w:rPr>
            </w:pPr>
          </w:p>
          <w:p w14:paraId="3CF76D52" w14:textId="77777777" w:rsidR="004441E6" w:rsidRPr="00BE14F6" w:rsidRDefault="00BE14F6" w:rsidP="00641A42">
            <w:pPr>
              <w:pStyle w:val="Footer"/>
              <w:tabs>
                <w:tab w:val="clear" w:pos="9026"/>
                <w:tab w:val="right" w:pos="9639"/>
              </w:tabs>
              <w:spacing w:after="120"/>
              <w:jc w:val="center"/>
              <w:rPr>
                <w:sz w:val="16"/>
                <w:szCs w:val="16"/>
              </w:rPr>
            </w:pPr>
            <w:r>
              <w:rPr>
                <w:noProof/>
                <w:color w:val="000000" w:themeColor="text1"/>
                <w:szCs w:val="20"/>
                <w:lang w:eastAsia="en-GB"/>
              </w:rPr>
              <w:drawing>
                <wp:anchor distT="0" distB="0" distL="114300" distR="114300" simplePos="0" relativeHeight="251671552" behindDoc="0" locked="0" layoutInCell="1" allowOverlap="1" wp14:anchorId="4D418816" wp14:editId="660E8EBA">
                  <wp:simplePos x="0" y="0"/>
                  <wp:positionH relativeFrom="margin">
                    <wp:posOffset>-135890</wp:posOffset>
                  </wp:positionH>
                  <wp:positionV relativeFrom="bottomMargin">
                    <wp:posOffset>506095</wp:posOffset>
                  </wp:positionV>
                  <wp:extent cx="1219200" cy="457200"/>
                  <wp:effectExtent l="0" t="0" r="0" b="0"/>
                  <wp:wrapThrough wrapText="bothSides">
                    <wp:wrapPolygon edited="0">
                      <wp:start x="1350" y="1800"/>
                      <wp:lineTo x="0" y="7200"/>
                      <wp:lineTo x="338" y="12600"/>
                      <wp:lineTo x="4725" y="18000"/>
                      <wp:lineTo x="4725" y="19800"/>
                      <wp:lineTo x="13163" y="19800"/>
                      <wp:lineTo x="20925" y="18000"/>
                      <wp:lineTo x="20250" y="7200"/>
                      <wp:lineTo x="3713" y="1800"/>
                      <wp:lineTo x="1350" y="1800"/>
                    </wp:wrapPolygon>
                  </wp:wrapThrough>
                  <wp:docPr id="8" name="Picture 0" descr="4310 @CRCTU logo SMALL 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10 @CRCTU logo SMALL AW.png"/>
                          <pic:cNvPicPr/>
                        </pic:nvPicPr>
                        <pic:blipFill>
                          <a:blip r:embed="rId1"/>
                          <a:stretch>
                            <a:fillRect/>
                          </a:stretch>
                        </pic:blipFill>
                        <pic:spPr>
                          <a:xfrm>
                            <a:off x="0" y="0"/>
                            <a:ext cx="1219200" cy="457200"/>
                          </a:xfrm>
                          <a:prstGeom prst="rect">
                            <a:avLst/>
                          </a:prstGeom>
                        </pic:spPr>
                      </pic:pic>
                    </a:graphicData>
                  </a:graphic>
                </wp:anchor>
              </w:drawing>
            </w:r>
            <w:r w:rsidR="00282ADE">
              <w:rPr>
                <w:sz w:val="16"/>
                <w:szCs w:val="16"/>
              </w:rPr>
              <w:t>Claire Gaunt</w:t>
            </w:r>
            <w:r w:rsidR="004441E6" w:rsidRPr="00BE14F6">
              <w:rPr>
                <w:sz w:val="16"/>
                <w:szCs w:val="16"/>
              </w:rPr>
              <w:t xml:space="preserve">, Cancer Research UK Clinical Trials Unit, </w:t>
            </w:r>
            <w:r w:rsidR="009A0D64">
              <w:rPr>
                <w:sz w:val="16"/>
                <w:szCs w:val="16"/>
              </w:rPr>
              <w:t xml:space="preserve">Institute of </w:t>
            </w:r>
            <w:r w:rsidR="004441E6" w:rsidRPr="00BE14F6">
              <w:rPr>
                <w:sz w:val="16"/>
                <w:szCs w:val="16"/>
              </w:rPr>
              <w:t>Cancer</w:t>
            </w:r>
            <w:r w:rsidR="009A0D64">
              <w:rPr>
                <w:sz w:val="16"/>
                <w:szCs w:val="16"/>
              </w:rPr>
              <w:t xml:space="preserve"> and Genomic</w:t>
            </w:r>
            <w:r w:rsidR="004441E6" w:rsidRPr="00BE14F6">
              <w:rPr>
                <w:sz w:val="16"/>
                <w:szCs w:val="16"/>
              </w:rPr>
              <w:t xml:space="preserve"> Sciences, University of Birmingham, Edgbaston, Birmingham. B15 2TT</w:t>
            </w:r>
          </w:p>
          <w:p w14:paraId="7B29B3A2" w14:textId="77777777" w:rsidR="004441E6" w:rsidRPr="00722857" w:rsidRDefault="004441E6" w:rsidP="00641A42">
            <w:pPr>
              <w:pStyle w:val="Footer"/>
              <w:spacing w:after="120"/>
              <w:jc w:val="center"/>
              <w:rPr>
                <w:sz w:val="14"/>
              </w:rPr>
            </w:pPr>
            <w:r w:rsidRPr="00BE14F6">
              <w:rPr>
                <w:sz w:val="16"/>
                <w:szCs w:val="16"/>
              </w:rPr>
              <w:sym w:font="Wingdings" w:char="F028"/>
            </w:r>
            <w:r w:rsidR="00282ADE">
              <w:rPr>
                <w:sz w:val="16"/>
                <w:szCs w:val="16"/>
              </w:rPr>
              <w:t>0121 414 3057</w:t>
            </w:r>
            <w:r w:rsidR="00BE14F6" w:rsidRPr="00BE14F6">
              <w:rPr>
                <w:sz w:val="16"/>
                <w:szCs w:val="16"/>
              </w:rPr>
              <w:t xml:space="preserve"> </w:t>
            </w:r>
            <w:r w:rsidRPr="00BE14F6">
              <w:rPr>
                <w:sz w:val="16"/>
                <w:szCs w:val="16"/>
              </w:rPr>
              <w:sym w:font="Wingdings 2" w:char="F036"/>
            </w:r>
            <w:r w:rsidR="001465B1">
              <w:rPr>
                <w:sz w:val="16"/>
                <w:szCs w:val="16"/>
              </w:rPr>
              <w:t xml:space="preserve"> 0121 414 8392 </w:t>
            </w:r>
            <w:r w:rsidRPr="00BE14F6">
              <w:rPr>
                <w:sz w:val="16"/>
                <w:szCs w:val="16"/>
              </w:rPr>
              <w:t xml:space="preserve"> </w:t>
            </w:r>
            <w:r w:rsidRPr="00BE14F6">
              <w:rPr>
                <w:sz w:val="16"/>
                <w:szCs w:val="16"/>
              </w:rPr>
              <w:sym w:font="Wingdings" w:char="F02A"/>
            </w:r>
            <w:r w:rsidRPr="00BE14F6">
              <w:rPr>
                <w:sz w:val="16"/>
                <w:szCs w:val="16"/>
              </w:rPr>
              <w:t xml:space="preserve"> </w:t>
            </w:r>
            <w:r w:rsidR="00282ADE">
              <w:rPr>
                <w:sz w:val="16"/>
                <w:szCs w:val="16"/>
              </w:rPr>
              <w:t>SMALL</w:t>
            </w:r>
            <w:r w:rsidRPr="00BE14F6">
              <w:rPr>
                <w:sz w:val="16"/>
                <w:szCs w:val="16"/>
              </w:rPr>
              <w:t>@</w:t>
            </w:r>
            <w:r w:rsidR="00282ADE">
              <w:rPr>
                <w:sz w:val="16"/>
                <w:szCs w:val="16"/>
              </w:rPr>
              <w:t>trials.</w:t>
            </w:r>
            <w:r w:rsidRPr="00BE14F6">
              <w:rPr>
                <w:sz w:val="16"/>
                <w:szCs w:val="16"/>
              </w:rPr>
              <w:t>bham.ac.uk</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DD650" w14:textId="77777777" w:rsidR="006750FA" w:rsidRDefault="006750FA" w:rsidP="001763BD">
      <w:pPr>
        <w:spacing w:before="0" w:after="0"/>
      </w:pPr>
      <w:r>
        <w:separator/>
      </w:r>
    </w:p>
  </w:footnote>
  <w:footnote w:type="continuationSeparator" w:id="0">
    <w:p w14:paraId="39E1EB0E" w14:textId="77777777" w:rsidR="006750FA" w:rsidRDefault="006750FA" w:rsidP="001763B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8375"/>
    </w:tblGrid>
    <w:tr w:rsidR="00C622D7" w14:paraId="5215AB1E" w14:textId="77777777" w:rsidTr="00C622D7">
      <w:trPr>
        <w:trHeight w:val="1686"/>
      </w:trPr>
      <w:tc>
        <w:tcPr>
          <w:tcW w:w="2093" w:type="dxa"/>
        </w:tcPr>
        <w:p w14:paraId="7411578B" w14:textId="77777777" w:rsidR="00C622D7" w:rsidRDefault="00C622D7" w:rsidP="004D3A6D">
          <w:pPr>
            <w:jc w:val="center"/>
            <w:rPr>
              <w:rFonts w:cs="Arial"/>
              <w:color w:val="000000"/>
              <w:sz w:val="32"/>
              <w:szCs w:val="32"/>
              <w:lang w:eastAsia="en-GB"/>
            </w:rPr>
          </w:pPr>
          <w:r w:rsidRPr="00F84DA5">
            <w:rPr>
              <w:noProof/>
              <w:lang w:eastAsia="en-GB"/>
            </w:rPr>
            <w:drawing>
              <wp:inline distT="0" distB="0" distL="0" distR="0" wp14:anchorId="524EDA27" wp14:editId="3613F4A4">
                <wp:extent cx="1162800" cy="95760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800" cy="957600"/>
                        </a:xfrm>
                        <a:prstGeom prst="rect">
                          <a:avLst/>
                        </a:prstGeom>
                        <a:noFill/>
                        <a:ln>
                          <a:noFill/>
                        </a:ln>
                      </pic:spPr>
                    </pic:pic>
                  </a:graphicData>
                </a:graphic>
              </wp:inline>
            </w:drawing>
          </w:r>
        </w:p>
      </w:tc>
      <w:tc>
        <w:tcPr>
          <w:tcW w:w="8589" w:type="dxa"/>
          <w:vAlign w:val="center"/>
        </w:tcPr>
        <w:p w14:paraId="58586488" w14:textId="77777777" w:rsidR="00C622D7" w:rsidRDefault="00C622D7" w:rsidP="00C622D7">
          <w:pPr>
            <w:jc w:val="right"/>
            <w:rPr>
              <w:rFonts w:cs="Arial"/>
              <w:color w:val="000000"/>
              <w:sz w:val="32"/>
              <w:szCs w:val="32"/>
              <w:lang w:eastAsia="en-GB"/>
            </w:rPr>
          </w:pPr>
          <w:r w:rsidRPr="00C622D7">
            <w:rPr>
              <w:rFonts w:cs="Arial"/>
              <w:color w:val="000000"/>
              <w:sz w:val="32"/>
              <w:szCs w:val="32"/>
              <w:lang w:eastAsia="en-GB"/>
            </w:rPr>
            <w:t>Site Feasibility and Interest Questionnaire</w:t>
          </w:r>
        </w:p>
      </w:tc>
    </w:tr>
  </w:tbl>
  <w:p w14:paraId="24528574" w14:textId="77777777" w:rsidR="004441E6" w:rsidRPr="00641A42" w:rsidRDefault="00641A42" w:rsidP="00641A42">
    <w:pPr>
      <w:pStyle w:val="Header"/>
      <w:tabs>
        <w:tab w:val="clear" w:pos="9026"/>
        <w:tab w:val="left" w:pos="5040"/>
        <w:tab w:val="left" w:pos="5760"/>
        <w:tab w:val="left" w:pos="6915"/>
      </w:tabs>
      <w:jc w:val="left"/>
      <w:rPr>
        <w:sz w:val="6"/>
        <w:szCs w:val="16"/>
      </w:rPr>
    </w:pPr>
    <w:r>
      <w:rPr>
        <w:sz w:val="6"/>
        <w:szCs w:val="16"/>
      </w:rPr>
      <w:tab/>
    </w:r>
    <w:r>
      <w:rPr>
        <w:sz w:val="6"/>
        <w:szCs w:val="16"/>
      </w:rPr>
      <w:tab/>
    </w:r>
    <w:r>
      <w:rPr>
        <w:sz w:val="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8374"/>
    </w:tblGrid>
    <w:tr w:rsidR="000B540E" w14:paraId="0B792EF7" w14:textId="77777777" w:rsidTr="00C622D7">
      <w:trPr>
        <w:trHeight w:val="1686"/>
      </w:trPr>
      <w:tc>
        <w:tcPr>
          <w:tcW w:w="2093" w:type="dxa"/>
        </w:tcPr>
        <w:p w14:paraId="135BEFD7" w14:textId="77777777" w:rsidR="000B540E" w:rsidRDefault="003E4516" w:rsidP="000B540E">
          <w:pPr>
            <w:jc w:val="center"/>
            <w:rPr>
              <w:rFonts w:cs="Arial"/>
              <w:color w:val="000000"/>
              <w:sz w:val="32"/>
              <w:szCs w:val="32"/>
              <w:lang w:eastAsia="en-GB"/>
            </w:rPr>
          </w:pPr>
          <w:r w:rsidRPr="00F84DA5">
            <w:rPr>
              <w:noProof/>
              <w:lang w:eastAsia="en-GB"/>
            </w:rPr>
            <w:drawing>
              <wp:inline distT="0" distB="0" distL="0" distR="0" wp14:anchorId="5085CCA7" wp14:editId="38090640">
                <wp:extent cx="1162800" cy="957600"/>
                <wp:effectExtent l="0" t="0" r="0"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800" cy="957600"/>
                        </a:xfrm>
                        <a:prstGeom prst="rect">
                          <a:avLst/>
                        </a:prstGeom>
                        <a:noFill/>
                        <a:ln>
                          <a:noFill/>
                        </a:ln>
                      </pic:spPr>
                    </pic:pic>
                  </a:graphicData>
                </a:graphic>
              </wp:inline>
            </w:drawing>
          </w:r>
        </w:p>
      </w:tc>
      <w:tc>
        <w:tcPr>
          <w:tcW w:w="8589" w:type="dxa"/>
          <w:vAlign w:val="center"/>
        </w:tcPr>
        <w:p w14:paraId="490CCF4A" w14:textId="77777777" w:rsidR="000B540E" w:rsidRDefault="003E4516" w:rsidP="003E4516">
          <w:pPr>
            <w:jc w:val="center"/>
            <w:rPr>
              <w:rFonts w:cs="Arial"/>
              <w:color w:val="000000"/>
              <w:sz w:val="32"/>
              <w:szCs w:val="32"/>
              <w:lang w:eastAsia="en-GB"/>
            </w:rPr>
          </w:pPr>
          <w:r w:rsidRPr="003E4516">
            <w:rPr>
              <w:rFonts w:cs="Arial"/>
              <w:color w:val="000000"/>
              <w:sz w:val="32"/>
              <w:szCs w:val="32"/>
              <w:lang w:eastAsia="en-GB"/>
            </w:rPr>
            <w:t>Open surgery versus minimally invasive vacuum-assisted excision for small screen-detected breast cancer – a phase III randomised multi-centre trial</w:t>
          </w:r>
        </w:p>
      </w:tc>
    </w:tr>
    <w:tr w:rsidR="00C622D7" w14:paraId="3FA574A1" w14:textId="77777777" w:rsidTr="00C622D7">
      <w:trPr>
        <w:trHeight w:hRule="exact" w:val="340"/>
      </w:trPr>
      <w:tc>
        <w:tcPr>
          <w:tcW w:w="10682" w:type="dxa"/>
          <w:gridSpan w:val="2"/>
          <w:tcBorders>
            <w:bottom w:val="single" w:sz="4" w:space="0" w:color="auto"/>
          </w:tcBorders>
        </w:tcPr>
        <w:p w14:paraId="430B6E7B" w14:textId="77777777" w:rsidR="00C622D7" w:rsidRPr="00BE14F6" w:rsidRDefault="00C622D7" w:rsidP="00C622D7">
          <w:pPr>
            <w:pStyle w:val="Header"/>
            <w:jc w:val="center"/>
            <w:rPr>
              <w:b/>
              <w:sz w:val="22"/>
            </w:rPr>
          </w:pPr>
          <w:r>
            <w:rPr>
              <w:b/>
              <w:sz w:val="22"/>
            </w:rPr>
            <w:t xml:space="preserve">Site </w:t>
          </w:r>
          <w:r w:rsidRPr="00BE14F6">
            <w:rPr>
              <w:b/>
              <w:sz w:val="22"/>
            </w:rPr>
            <w:t>Feasibility and Interest Questionnaire</w:t>
          </w:r>
        </w:p>
        <w:p w14:paraId="289A39BB" w14:textId="77777777" w:rsidR="00C622D7" w:rsidRPr="003E4516" w:rsidRDefault="00C622D7" w:rsidP="003E4516">
          <w:pPr>
            <w:jc w:val="center"/>
            <w:rPr>
              <w:rFonts w:cs="Arial"/>
              <w:color w:val="000000"/>
              <w:sz w:val="32"/>
              <w:szCs w:val="32"/>
              <w:lang w:eastAsia="en-GB"/>
            </w:rPr>
          </w:pPr>
        </w:p>
      </w:tc>
    </w:tr>
  </w:tbl>
  <w:p w14:paraId="49781915" w14:textId="77777777" w:rsidR="004441E6" w:rsidRPr="00852997" w:rsidRDefault="004441E6" w:rsidP="005F0C42">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B18"/>
    <w:multiLevelType w:val="multilevel"/>
    <w:tmpl w:val="6E6E03E8"/>
    <w:lvl w:ilvl="0">
      <w:start w:val="1"/>
      <w:numFmt w:val="bullet"/>
      <w:pStyle w:val="bullet1"/>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21474B0"/>
    <w:multiLevelType w:val="hybridMultilevel"/>
    <w:tmpl w:val="658C3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D2456"/>
    <w:multiLevelType w:val="hybridMultilevel"/>
    <w:tmpl w:val="719AA4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35521"/>
    <w:multiLevelType w:val="hybridMultilevel"/>
    <w:tmpl w:val="0D40B1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C7AC4"/>
    <w:multiLevelType w:val="hybridMultilevel"/>
    <w:tmpl w:val="D3E8F6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767F2"/>
    <w:multiLevelType w:val="hybridMultilevel"/>
    <w:tmpl w:val="96C44A46"/>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C2AE2"/>
    <w:multiLevelType w:val="hybridMultilevel"/>
    <w:tmpl w:val="99D6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66561"/>
    <w:multiLevelType w:val="hybridMultilevel"/>
    <w:tmpl w:val="C4B293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F4264"/>
    <w:multiLevelType w:val="hybridMultilevel"/>
    <w:tmpl w:val="881AC5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C71A25"/>
    <w:multiLevelType w:val="hybridMultilevel"/>
    <w:tmpl w:val="C4B293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816F1C"/>
    <w:multiLevelType w:val="hybridMultilevel"/>
    <w:tmpl w:val="47A4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DE52B0"/>
    <w:multiLevelType w:val="hybridMultilevel"/>
    <w:tmpl w:val="1C4024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6D1DA8"/>
    <w:multiLevelType w:val="hybridMultilevel"/>
    <w:tmpl w:val="D40079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CA632D"/>
    <w:multiLevelType w:val="hybridMultilevel"/>
    <w:tmpl w:val="81728A5C"/>
    <w:lvl w:ilvl="0" w:tplc="578C07F8">
      <w:start w:val="1"/>
      <w:numFmt w:val="decimal"/>
      <w:pStyle w:val="Question"/>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B644D9"/>
    <w:multiLevelType w:val="hybridMultilevel"/>
    <w:tmpl w:val="EEE4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0C1B9D"/>
    <w:multiLevelType w:val="hybridMultilevel"/>
    <w:tmpl w:val="6DD63986"/>
    <w:lvl w:ilvl="0" w:tplc="145ED2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3"/>
  </w:num>
  <w:num w:numId="6">
    <w:abstractNumId w:val="0"/>
  </w:num>
  <w:num w:numId="7">
    <w:abstractNumId w:val="10"/>
  </w:num>
  <w:num w:numId="8">
    <w:abstractNumId w:val="14"/>
  </w:num>
  <w:num w:numId="9">
    <w:abstractNumId w:val="5"/>
  </w:num>
  <w:num w:numId="10">
    <w:abstractNumId w:val="12"/>
  </w:num>
  <w:num w:numId="11">
    <w:abstractNumId w:val="11"/>
  </w:num>
  <w:num w:numId="12">
    <w:abstractNumId w:val="7"/>
  </w:num>
  <w:num w:numId="13">
    <w:abstractNumId w:val="9"/>
  </w:num>
  <w:num w:numId="14">
    <w:abstractNumId w:val="2"/>
  </w:num>
  <w:num w:numId="15">
    <w:abstractNumId w:val="8"/>
  </w:num>
  <w:num w:numId="16">
    <w:abstractNumId w:val="3"/>
  </w:num>
  <w:num w:numId="17">
    <w:abstractNumId w:val="4"/>
  </w:num>
  <w:num w:numId="18">
    <w:abstractNumId w:val="6"/>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36"/>
    <w:rsid w:val="00011BD1"/>
    <w:rsid w:val="00031E46"/>
    <w:rsid w:val="000334A9"/>
    <w:rsid w:val="00033900"/>
    <w:rsid w:val="000444B3"/>
    <w:rsid w:val="00054B29"/>
    <w:rsid w:val="00064890"/>
    <w:rsid w:val="00094D03"/>
    <w:rsid w:val="000A33DF"/>
    <w:rsid w:val="000A728E"/>
    <w:rsid w:val="000B055F"/>
    <w:rsid w:val="000B540E"/>
    <w:rsid w:val="000C43AA"/>
    <w:rsid w:val="000F645C"/>
    <w:rsid w:val="0011278E"/>
    <w:rsid w:val="001128FD"/>
    <w:rsid w:val="001465B1"/>
    <w:rsid w:val="00174CAD"/>
    <w:rsid w:val="001763BD"/>
    <w:rsid w:val="001851C9"/>
    <w:rsid w:val="00192651"/>
    <w:rsid w:val="001B79C6"/>
    <w:rsid w:val="001E7F43"/>
    <w:rsid w:val="001F345C"/>
    <w:rsid w:val="00222345"/>
    <w:rsid w:val="00224136"/>
    <w:rsid w:val="00225138"/>
    <w:rsid w:val="00231469"/>
    <w:rsid w:val="002435A8"/>
    <w:rsid w:val="00252E95"/>
    <w:rsid w:val="00282ADE"/>
    <w:rsid w:val="00297B94"/>
    <w:rsid w:val="002A607C"/>
    <w:rsid w:val="002D13B1"/>
    <w:rsid w:val="002D6266"/>
    <w:rsid w:val="002D707E"/>
    <w:rsid w:val="003016EB"/>
    <w:rsid w:val="00393403"/>
    <w:rsid w:val="00393A2D"/>
    <w:rsid w:val="003B4FDB"/>
    <w:rsid w:val="003C12E8"/>
    <w:rsid w:val="003C38B6"/>
    <w:rsid w:val="003E4516"/>
    <w:rsid w:val="003F6214"/>
    <w:rsid w:val="004047C4"/>
    <w:rsid w:val="004064E4"/>
    <w:rsid w:val="004441E6"/>
    <w:rsid w:val="00475881"/>
    <w:rsid w:val="00483AAB"/>
    <w:rsid w:val="004D32BE"/>
    <w:rsid w:val="004E5DC6"/>
    <w:rsid w:val="005137C6"/>
    <w:rsid w:val="00525170"/>
    <w:rsid w:val="0058308E"/>
    <w:rsid w:val="00585634"/>
    <w:rsid w:val="00591AF9"/>
    <w:rsid w:val="00594167"/>
    <w:rsid w:val="005C5A1C"/>
    <w:rsid w:val="005F0C42"/>
    <w:rsid w:val="00641A42"/>
    <w:rsid w:val="00646795"/>
    <w:rsid w:val="006750FA"/>
    <w:rsid w:val="006D3387"/>
    <w:rsid w:val="006E2D06"/>
    <w:rsid w:val="006F5A39"/>
    <w:rsid w:val="00722857"/>
    <w:rsid w:val="00746D8E"/>
    <w:rsid w:val="00790B0D"/>
    <w:rsid w:val="007B1920"/>
    <w:rsid w:val="007B60E3"/>
    <w:rsid w:val="007C240B"/>
    <w:rsid w:val="00821FE6"/>
    <w:rsid w:val="00842BFE"/>
    <w:rsid w:val="00852997"/>
    <w:rsid w:val="008837FC"/>
    <w:rsid w:val="008B5825"/>
    <w:rsid w:val="008D1DAD"/>
    <w:rsid w:val="008F522E"/>
    <w:rsid w:val="00906588"/>
    <w:rsid w:val="00912903"/>
    <w:rsid w:val="00921D1A"/>
    <w:rsid w:val="00953D16"/>
    <w:rsid w:val="00955E32"/>
    <w:rsid w:val="00977AAA"/>
    <w:rsid w:val="0098553E"/>
    <w:rsid w:val="00986249"/>
    <w:rsid w:val="00991889"/>
    <w:rsid w:val="009959D7"/>
    <w:rsid w:val="009A0D64"/>
    <w:rsid w:val="009B6482"/>
    <w:rsid w:val="009D74A9"/>
    <w:rsid w:val="00A0548E"/>
    <w:rsid w:val="00A2139C"/>
    <w:rsid w:val="00A26A6B"/>
    <w:rsid w:val="00A54E56"/>
    <w:rsid w:val="00A760C5"/>
    <w:rsid w:val="00AB27AE"/>
    <w:rsid w:val="00AC034B"/>
    <w:rsid w:val="00AD0F61"/>
    <w:rsid w:val="00AF05DF"/>
    <w:rsid w:val="00B14536"/>
    <w:rsid w:val="00B53F8A"/>
    <w:rsid w:val="00B65CEC"/>
    <w:rsid w:val="00BA1166"/>
    <w:rsid w:val="00BA43DE"/>
    <w:rsid w:val="00BE14F6"/>
    <w:rsid w:val="00BF2182"/>
    <w:rsid w:val="00C266D9"/>
    <w:rsid w:val="00C622D7"/>
    <w:rsid w:val="00C73314"/>
    <w:rsid w:val="00C7477F"/>
    <w:rsid w:val="00C87060"/>
    <w:rsid w:val="00C91D82"/>
    <w:rsid w:val="00C9396B"/>
    <w:rsid w:val="00C978C0"/>
    <w:rsid w:val="00CE0DC6"/>
    <w:rsid w:val="00CF2738"/>
    <w:rsid w:val="00D31A21"/>
    <w:rsid w:val="00D41029"/>
    <w:rsid w:val="00D654FF"/>
    <w:rsid w:val="00D80FAD"/>
    <w:rsid w:val="00DA301D"/>
    <w:rsid w:val="00DC58A3"/>
    <w:rsid w:val="00DE6C8D"/>
    <w:rsid w:val="00DF3520"/>
    <w:rsid w:val="00E2157D"/>
    <w:rsid w:val="00E30371"/>
    <w:rsid w:val="00E64405"/>
    <w:rsid w:val="00E679EA"/>
    <w:rsid w:val="00E77BAB"/>
    <w:rsid w:val="00E8378A"/>
    <w:rsid w:val="00EA08DE"/>
    <w:rsid w:val="00EA281D"/>
    <w:rsid w:val="00ED7F71"/>
    <w:rsid w:val="00EE1624"/>
    <w:rsid w:val="00F12F71"/>
    <w:rsid w:val="00F55837"/>
    <w:rsid w:val="00FE38C2"/>
    <w:rsid w:val="00FE3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020CC"/>
  <w15:docId w15:val="{84AFB128-B9CD-994C-A1C2-54D1DF53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8FD"/>
    <w:pPr>
      <w:spacing w:before="120" w:after="120" w:line="240" w:lineRule="auto"/>
      <w:jc w:val="both"/>
    </w:pPr>
    <w:rPr>
      <w:rFonts w:ascii="Arial" w:hAnsi="Arial"/>
      <w:sz w:val="20"/>
    </w:rPr>
  </w:style>
  <w:style w:type="paragraph" w:styleId="Heading1">
    <w:name w:val="heading 1"/>
    <w:basedOn w:val="Normal"/>
    <w:next w:val="Normal"/>
    <w:link w:val="Heading1Char"/>
    <w:uiPriority w:val="9"/>
    <w:qFormat/>
    <w:rsid w:val="001128FD"/>
    <w:pPr>
      <w:keepNext/>
      <w:keepLines/>
      <w:spacing w:before="480" w:after="0"/>
      <w:jc w:val="left"/>
      <w:outlineLvl w:val="0"/>
    </w:pPr>
    <w:rPr>
      <w:rFonts w:eastAsiaTheme="majorEastAsia" w:cstheme="majorBidi"/>
      <w:b/>
      <w:bCs/>
      <w:color w:val="006699"/>
      <w:sz w:val="28"/>
      <w:szCs w:val="28"/>
    </w:rPr>
  </w:style>
  <w:style w:type="paragraph" w:styleId="Heading2">
    <w:name w:val="heading 2"/>
    <w:basedOn w:val="Normal"/>
    <w:next w:val="Normal"/>
    <w:link w:val="Heading2Char"/>
    <w:uiPriority w:val="9"/>
    <w:unhideWhenUsed/>
    <w:qFormat/>
    <w:rsid w:val="00ED7F71"/>
    <w:pPr>
      <w:keepNext/>
      <w:keepLines/>
      <w:spacing w:before="240" w:after="0"/>
      <w:jc w:val="center"/>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semiHidden/>
    <w:unhideWhenUsed/>
    <w:qFormat/>
    <w:rsid w:val="00ED7F71"/>
    <w:pPr>
      <w:keepNext/>
      <w:keepLines/>
      <w:spacing w:before="200" w:after="0"/>
      <w:outlineLvl w:val="2"/>
    </w:pPr>
    <w:rPr>
      <w:rFonts w:eastAsiaTheme="majorEastAsia" w:cstheme="majorBidi"/>
      <w:b/>
      <w:bCs/>
      <w:color w:val="006699"/>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8FD"/>
    <w:rPr>
      <w:rFonts w:ascii="Arial" w:eastAsiaTheme="majorEastAsia" w:hAnsi="Arial" w:cstheme="majorBidi"/>
      <w:b/>
      <w:bCs/>
      <w:color w:val="006699"/>
      <w:sz w:val="28"/>
      <w:szCs w:val="28"/>
    </w:rPr>
  </w:style>
  <w:style w:type="character" w:customStyle="1" w:styleId="Heading2Char">
    <w:name w:val="Heading 2 Char"/>
    <w:basedOn w:val="DefaultParagraphFont"/>
    <w:link w:val="Heading2"/>
    <w:uiPriority w:val="9"/>
    <w:rsid w:val="00ED7F71"/>
    <w:rPr>
      <w:rFonts w:ascii="Arial" w:eastAsiaTheme="majorEastAsia" w:hAnsi="Arial" w:cstheme="majorBidi"/>
      <w:b/>
      <w:bCs/>
      <w:color w:val="000000" w:themeColor="text1"/>
      <w:sz w:val="28"/>
      <w:szCs w:val="26"/>
    </w:rPr>
  </w:style>
  <w:style w:type="paragraph" w:styleId="NoSpacing">
    <w:name w:val="No Spacing"/>
    <w:link w:val="NoSpacingChar"/>
    <w:uiPriority w:val="1"/>
    <w:qFormat/>
    <w:rsid w:val="00ED7F71"/>
    <w:pPr>
      <w:spacing w:after="0" w:line="240" w:lineRule="auto"/>
      <w:jc w:val="both"/>
    </w:pPr>
    <w:rPr>
      <w:rFonts w:ascii="Arial" w:hAnsi="Arial"/>
    </w:rPr>
  </w:style>
  <w:style w:type="paragraph" w:styleId="Title">
    <w:name w:val="Title"/>
    <w:basedOn w:val="Normal"/>
    <w:next w:val="Normal"/>
    <w:link w:val="TitleChar"/>
    <w:uiPriority w:val="10"/>
    <w:qFormat/>
    <w:rsid w:val="00ED7F71"/>
    <w:pPr>
      <w:spacing w:after="300"/>
      <w:contextualSpacing/>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10"/>
    <w:rsid w:val="00ED7F71"/>
    <w:rPr>
      <w:rFonts w:ascii="Arial" w:eastAsiaTheme="majorEastAsia" w:hAnsi="Arial" w:cstheme="majorBidi"/>
      <w:b/>
      <w:color w:val="000000" w:themeColor="text1"/>
      <w:spacing w:val="5"/>
      <w:kern w:val="28"/>
      <w:szCs w:val="52"/>
    </w:rPr>
  </w:style>
  <w:style w:type="character" w:customStyle="1" w:styleId="Heading3Char">
    <w:name w:val="Heading 3 Char"/>
    <w:basedOn w:val="DefaultParagraphFont"/>
    <w:link w:val="Heading3"/>
    <w:uiPriority w:val="9"/>
    <w:semiHidden/>
    <w:rsid w:val="00ED7F71"/>
    <w:rPr>
      <w:rFonts w:ascii="Arial" w:eastAsiaTheme="majorEastAsia" w:hAnsi="Arial" w:cstheme="majorBidi"/>
      <w:b/>
      <w:bCs/>
      <w:color w:val="006699"/>
      <w:sz w:val="24"/>
    </w:rPr>
  </w:style>
  <w:style w:type="paragraph" w:styleId="Subtitle">
    <w:name w:val="Subtitle"/>
    <w:basedOn w:val="Normal"/>
    <w:next w:val="Normal"/>
    <w:link w:val="SubtitleChar"/>
    <w:uiPriority w:val="11"/>
    <w:qFormat/>
    <w:rsid w:val="00ED7F71"/>
    <w:pPr>
      <w:numPr>
        <w:ilvl w:val="1"/>
      </w:numPr>
    </w:pPr>
    <w:rPr>
      <w:rFonts w:eastAsiaTheme="majorEastAsia" w:cstheme="majorBidi"/>
      <w:i/>
      <w:iCs/>
      <w:color w:val="000000" w:themeColor="text1"/>
      <w:spacing w:val="15"/>
      <w:szCs w:val="24"/>
    </w:rPr>
  </w:style>
  <w:style w:type="character" w:customStyle="1" w:styleId="SubtitleChar">
    <w:name w:val="Subtitle Char"/>
    <w:basedOn w:val="DefaultParagraphFont"/>
    <w:link w:val="Subtitle"/>
    <w:uiPriority w:val="11"/>
    <w:rsid w:val="00ED7F71"/>
    <w:rPr>
      <w:rFonts w:ascii="Arial" w:eastAsiaTheme="majorEastAsia" w:hAnsi="Arial" w:cstheme="majorBidi"/>
      <w:i/>
      <w:iCs/>
      <w:color w:val="000000" w:themeColor="text1"/>
      <w:spacing w:val="15"/>
      <w:szCs w:val="24"/>
    </w:rPr>
  </w:style>
  <w:style w:type="paragraph" w:styleId="ListParagraph">
    <w:name w:val="List Paragraph"/>
    <w:basedOn w:val="Normal"/>
    <w:link w:val="ListParagraphChar"/>
    <w:uiPriority w:val="34"/>
    <w:qFormat/>
    <w:rsid w:val="00224136"/>
    <w:pPr>
      <w:ind w:left="720"/>
      <w:contextualSpacing/>
    </w:pPr>
  </w:style>
  <w:style w:type="character" w:styleId="PlaceholderText">
    <w:name w:val="Placeholder Text"/>
    <w:basedOn w:val="DefaultParagraphFont"/>
    <w:uiPriority w:val="99"/>
    <w:semiHidden/>
    <w:rsid w:val="00A54E56"/>
    <w:rPr>
      <w:color w:val="808080"/>
    </w:rPr>
  </w:style>
  <w:style w:type="paragraph" w:styleId="BalloonText">
    <w:name w:val="Balloon Text"/>
    <w:basedOn w:val="Normal"/>
    <w:link w:val="BalloonTextChar"/>
    <w:uiPriority w:val="99"/>
    <w:semiHidden/>
    <w:unhideWhenUsed/>
    <w:rsid w:val="00A54E5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E56"/>
    <w:rPr>
      <w:rFonts w:ascii="Tahoma" w:hAnsi="Tahoma" w:cs="Tahoma"/>
      <w:sz w:val="16"/>
      <w:szCs w:val="16"/>
    </w:rPr>
  </w:style>
  <w:style w:type="paragraph" w:customStyle="1" w:styleId="Prompt">
    <w:name w:val="Prompt"/>
    <w:basedOn w:val="Normal"/>
    <w:link w:val="PromptChar"/>
    <w:qFormat/>
    <w:rsid w:val="001128FD"/>
    <w:pPr>
      <w:tabs>
        <w:tab w:val="left" w:pos="709"/>
        <w:tab w:val="right" w:pos="9026"/>
      </w:tabs>
    </w:pPr>
    <w:rPr>
      <w:b/>
      <w:i/>
      <w:color w:val="0070C0"/>
      <w:sz w:val="16"/>
    </w:rPr>
  </w:style>
  <w:style w:type="paragraph" w:customStyle="1" w:styleId="Question">
    <w:name w:val="Question"/>
    <w:basedOn w:val="ListParagraph"/>
    <w:link w:val="QuestionChar"/>
    <w:qFormat/>
    <w:rsid w:val="001128FD"/>
    <w:pPr>
      <w:numPr>
        <w:numId w:val="1"/>
      </w:numPr>
    </w:pPr>
  </w:style>
  <w:style w:type="character" w:customStyle="1" w:styleId="PromptChar">
    <w:name w:val="Prompt Char"/>
    <w:basedOn w:val="DefaultParagraphFont"/>
    <w:link w:val="Prompt"/>
    <w:rsid w:val="001128FD"/>
    <w:rPr>
      <w:rFonts w:ascii="Arial" w:hAnsi="Arial"/>
      <w:b/>
      <w:i/>
      <w:color w:val="0070C0"/>
      <w:sz w:val="16"/>
    </w:rPr>
  </w:style>
  <w:style w:type="paragraph" w:styleId="Header">
    <w:name w:val="header"/>
    <w:basedOn w:val="Normal"/>
    <w:link w:val="HeaderChar"/>
    <w:uiPriority w:val="99"/>
    <w:unhideWhenUsed/>
    <w:rsid w:val="001763BD"/>
    <w:pPr>
      <w:tabs>
        <w:tab w:val="center" w:pos="4513"/>
        <w:tab w:val="right" w:pos="9026"/>
      </w:tabs>
      <w:spacing w:before="0" w:after="0"/>
    </w:pPr>
  </w:style>
  <w:style w:type="character" w:customStyle="1" w:styleId="ListParagraphChar">
    <w:name w:val="List Paragraph Char"/>
    <w:basedOn w:val="DefaultParagraphFont"/>
    <w:link w:val="ListParagraph"/>
    <w:uiPriority w:val="34"/>
    <w:rsid w:val="001128FD"/>
    <w:rPr>
      <w:rFonts w:ascii="Arial" w:hAnsi="Arial"/>
      <w:sz w:val="20"/>
    </w:rPr>
  </w:style>
  <w:style w:type="character" w:customStyle="1" w:styleId="QuestionChar">
    <w:name w:val="Question Char"/>
    <w:basedOn w:val="ListParagraphChar"/>
    <w:link w:val="Question"/>
    <w:rsid w:val="001128FD"/>
    <w:rPr>
      <w:rFonts w:ascii="Arial" w:hAnsi="Arial"/>
      <w:sz w:val="20"/>
    </w:rPr>
  </w:style>
  <w:style w:type="character" w:customStyle="1" w:styleId="HeaderChar">
    <w:name w:val="Header Char"/>
    <w:basedOn w:val="DefaultParagraphFont"/>
    <w:link w:val="Header"/>
    <w:uiPriority w:val="99"/>
    <w:rsid w:val="001763BD"/>
    <w:rPr>
      <w:rFonts w:ascii="Arial" w:hAnsi="Arial"/>
      <w:sz w:val="20"/>
    </w:rPr>
  </w:style>
  <w:style w:type="paragraph" w:styleId="Footer">
    <w:name w:val="footer"/>
    <w:basedOn w:val="Normal"/>
    <w:link w:val="FooterChar"/>
    <w:uiPriority w:val="99"/>
    <w:unhideWhenUsed/>
    <w:rsid w:val="001763BD"/>
    <w:pPr>
      <w:tabs>
        <w:tab w:val="center" w:pos="4513"/>
        <w:tab w:val="right" w:pos="9026"/>
      </w:tabs>
      <w:spacing w:before="0" w:after="0"/>
    </w:pPr>
  </w:style>
  <w:style w:type="character" w:customStyle="1" w:styleId="FooterChar">
    <w:name w:val="Footer Char"/>
    <w:basedOn w:val="DefaultParagraphFont"/>
    <w:link w:val="Footer"/>
    <w:uiPriority w:val="99"/>
    <w:rsid w:val="001763BD"/>
    <w:rPr>
      <w:rFonts w:ascii="Arial" w:hAnsi="Arial"/>
      <w:sz w:val="20"/>
    </w:rPr>
  </w:style>
  <w:style w:type="character" w:customStyle="1" w:styleId="NoSpacingChar">
    <w:name w:val="No Spacing Char"/>
    <w:basedOn w:val="DefaultParagraphFont"/>
    <w:link w:val="NoSpacing"/>
    <w:uiPriority w:val="1"/>
    <w:rsid w:val="001763BD"/>
    <w:rPr>
      <w:rFonts w:ascii="Arial" w:hAnsi="Arial"/>
    </w:rPr>
  </w:style>
  <w:style w:type="paragraph" w:customStyle="1" w:styleId="B49B2F71DA4C4A7986703E84F5C2D60F">
    <w:name w:val="B49B2F71DA4C4A7986703E84F5C2D60F"/>
    <w:rsid w:val="005F0C42"/>
    <w:rPr>
      <w:rFonts w:eastAsiaTheme="minorEastAsia"/>
      <w:lang w:val="en-US"/>
    </w:rPr>
  </w:style>
  <w:style w:type="paragraph" w:customStyle="1" w:styleId="Instructions">
    <w:name w:val="Instructions"/>
    <w:basedOn w:val="Normal"/>
    <w:link w:val="InstructionsChar"/>
    <w:rsid w:val="00F55837"/>
    <w:pPr>
      <w:spacing w:before="60" w:after="60"/>
      <w:jc w:val="left"/>
    </w:pPr>
    <w:rPr>
      <w:rFonts w:eastAsia="Times New Roman" w:cs="Times New Roman"/>
      <w:i/>
      <w:iCs/>
      <w:color w:val="FF0000"/>
      <w:szCs w:val="20"/>
    </w:rPr>
  </w:style>
  <w:style w:type="paragraph" w:customStyle="1" w:styleId="bullet1">
    <w:name w:val="bullet 1"/>
    <w:basedOn w:val="Normal"/>
    <w:link w:val="bullet1Char"/>
    <w:rsid w:val="00F55837"/>
    <w:pPr>
      <w:numPr>
        <w:numId w:val="6"/>
      </w:numPr>
      <w:spacing w:after="60"/>
      <w:jc w:val="left"/>
    </w:pPr>
    <w:rPr>
      <w:rFonts w:eastAsia="Times New Roman" w:cs="Times New Roman"/>
      <w:szCs w:val="20"/>
    </w:rPr>
  </w:style>
  <w:style w:type="character" w:customStyle="1" w:styleId="InstructionsChar">
    <w:name w:val="Instructions Char"/>
    <w:basedOn w:val="DefaultParagraphFont"/>
    <w:link w:val="Instructions"/>
    <w:rsid w:val="00F55837"/>
    <w:rPr>
      <w:rFonts w:ascii="Arial" w:eastAsia="Times New Roman" w:hAnsi="Arial" w:cs="Times New Roman"/>
      <w:i/>
      <w:iCs/>
      <w:color w:val="FF0000"/>
      <w:sz w:val="20"/>
      <w:szCs w:val="20"/>
    </w:rPr>
  </w:style>
  <w:style w:type="character" w:customStyle="1" w:styleId="bullet1Char">
    <w:name w:val="bullet 1 Char"/>
    <w:basedOn w:val="DefaultParagraphFont"/>
    <w:link w:val="bullet1"/>
    <w:uiPriority w:val="99"/>
    <w:locked/>
    <w:rsid w:val="00F55837"/>
    <w:rPr>
      <w:rFonts w:ascii="Arial" w:eastAsia="Times New Roman" w:hAnsi="Arial" w:cs="Times New Roman"/>
      <w:sz w:val="20"/>
      <w:szCs w:val="20"/>
    </w:rPr>
  </w:style>
  <w:style w:type="paragraph" w:customStyle="1" w:styleId="Heading2table-centreblack">
    <w:name w:val="Heading 2 table - centre &amp; black"/>
    <w:basedOn w:val="Normal"/>
    <w:link w:val="Heading2table-centreblackChar"/>
    <w:rsid w:val="00F55837"/>
    <w:pPr>
      <w:keepNext/>
      <w:tabs>
        <w:tab w:val="center" w:pos="4535"/>
        <w:tab w:val="right" w:pos="9070"/>
      </w:tabs>
      <w:spacing w:before="60" w:after="60"/>
      <w:jc w:val="center"/>
      <w:outlineLvl w:val="1"/>
    </w:pPr>
    <w:rPr>
      <w:rFonts w:eastAsia="Times New Roman" w:cs="Arial"/>
      <w:b/>
      <w:bCs/>
      <w:iCs/>
      <w:sz w:val="22"/>
      <w:szCs w:val="28"/>
    </w:rPr>
  </w:style>
  <w:style w:type="character" w:customStyle="1" w:styleId="Heading2table-centreblackChar">
    <w:name w:val="Heading 2 table - centre &amp; black Char"/>
    <w:basedOn w:val="DefaultParagraphFont"/>
    <w:link w:val="Heading2table-centreblack"/>
    <w:rsid w:val="00F55837"/>
    <w:rPr>
      <w:rFonts w:ascii="Arial" w:eastAsia="Times New Roman" w:hAnsi="Arial" w:cs="Arial"/>
      <w:b/>
      <w:bCs/>
      <w:iCs/>
      <w:szCs w:val="28"/>
    </w:rPr>
  </w:style>
  <w:style w:type="paragraph" w:styleId="CommentText">
    <w:name w:val="annotation text"/>
    <w:basedOn w:val="Normal"/>
    <w:link w:val="CommentTextChar"/>
    <w:semiHidden/>
    <w:rsid w:val="00790B0D"/>
    <w:pPr>
      <w:spacing w:before="60" w:after="60"/>
      <w:jc w:val="left"/>
    </w:pPr>
    <w:rPr>
      <w:rFonts w:eastAsia="Times New Roman" w:cs="Times New Roman"/>
      <w:sz w:val="18"/>
      <w:szCs w:val="20"/>
    </w:rPr>
  </w:style>
  <w:style w:type="character" w:customStyle="1" w:styleId="CommentTextChar">
    <w:name w:val="Comment Text Char"/>
    <w:basedOn w:val="DefaultParagraphFont"/>
    <w:link w:val="CommentText"/>
    <w:semiHidden/>
    <w:rsid w:val="00790B0D"/>
    <w:rPr>
      <w:rFonts w:ascii="Arial" w:eastAsia="Times New Roman" w:hAnsi="Arial" w:cs="Times New Roman"/>
      <w:sz w:val="18"/>
      <w:szCs w:val="20"/>
    </w:rPr>
  </w:style>
  <w:style w:type="table" w:styleId="TableGrid">
    <w:name w:val="Table Grid"/>
    <w:basedOn w:val="TableNormal"/>
    <w:uiPriority w:val="59"/>
    <w:rsid w:val="0001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645C"/>
    <w:rPr>
      <w:color w:val="0000FF" w:themeColor="hyperlink"/>
      <w:u w:val="single"/>
    </w:rPr>
  </w:style>
  <w:style w:type="character" w:styleId="CommentReference">
    <w:name w:val="annotation reference"/>
    <w:basedOn w:val="DefaultParagraphFont"/>
    <w:uiPriority w:val="99"/>
    <w:semiHidden/>
    <w:unhideWhenUsed/>
    <w:rsid w:val="003016EB"/>
    <w:rPr>
      <w:sz w:val="16"/>
      <w:szCs w:val="16"/>
    </w:rPr>
  </w:style>
  <w:style w:type="paragraph" w:styleId="CommentSubject">
    <w:name w:val="annotation subject"/>
    <w:basedOn w:val="CommentText"/>
    <w:next w:val="CommentText"/>
    <w:link w:val="CommentSubjectChar"/>
    <w:uiPriority w:val="99"/>
    <w:semiHidden/>
    <w:unhideWhenUsed/>
    <w:rsid w:val="003016EB"/>
    <w:pPr>
      <w:spacing w:before="120" w:after="120"/>
      <w:jc w:val="both"/>
    </w:pPr>
    <w:rPr>
      <w:rFonts w:eastAsiaTheme="minorHAnsi" w:cstheme="minorBidi"/>
      <w:b/>
      <w:bCs/>
      <w:sz w:val="20"/>
    </w:rPr>
  </w:style>
  <w:style w:type="character" w:customStyle="1" w:styleId="CommentSubjectChar">
    <w:name w:val="Comment Subject Char"/>
    <w:basedOn w:val="CommentTextChar"/>
    <w:link w:val="CommentSubject"/>
    <w:uiPriority w:val="99"/>
    <w:semiHidden/>
    <w:rsid w:val="003016E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171808">
      <w:bodyDiv w:val="1"/>
      <w:marLeft w:val="0"/>
      <w:marRight w:val="0"/>
      <w:marTop w:val="0"/>
      <w:marBottom w:val="0"/>
      <w:divBdr>
        <w:top w:val="none" w:sz="0" w:space="0" w:color="auto"/>
        <w:left w:val="none" w:sz="0" w:space="0" w:color="auto"/>
        <w:bottom w:val="none" w:sz="0" w:space="0" w:color="auto"/>
        <w:right w:val="none" w:sz="0" w:space="0" w:color="auto"/>
      </w:divBdr>
    </w:div>
    <w:div w:id="11372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MALL@trials.bh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1A6C1-FF4F-EA44-AE09-66AE0F0A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bowdensj</dc:creator>
  <cp:lastModifiedBy>Stuart McIntosh</cp:lastModifiedBy>
  <cp:revision>5</cp:revision>
  <cp:lastPrinted>2018-07-09T08:16:00Z</cp:lastPrinted>
  <dcterms:created xsi:type="dcterms:W3CDTF">2019-02-12T15:19:00Z</dcterms:created>
  <dcterms:modified xsi:type="dcterms:W3CDTF">2019-02-12T15:28:00Z</dcterms:modified>
</cp:coreProperties>
</file>